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BE94" w14:textId="6DBF13B8" w:rsidR="005E29B5" w:rsidRPr="003648F4" w:rsidRDefault="003648F4" w:rsidP="003648F4">
      <w:pPr>
        <w:spacing w:after="0" w:line="240" w:lineRule="auto"/>
        <w:ind w:firstLine="567"/>
        <w:jc w:val="right"/>
        <w:rPr>
          <w:sz w:val="24"/>
          <w:szCs w:val="24"/>
        </w:rPr>
      </w:pPr>
      <w:r w:rsidRPr="003648F4">
        <w:rPr>
          <w:rFonts w:ascii="Times New Roman" w:hAnsi="Times New Roman" w:cs="Times New Roman"/>
          <w:b/>
          <w:sz w:val="24"/>
          <w:szCs w:val="24"/>
        </w:rPr>
        <w:t>Pirkimo sąlygų 2 priedas</w:t>
      </w:r>
    </w:p>
    <w:p w14:paraId="3826E42C" w14:textId="77777777" w:rsidR="005E29B5" w:rsidRDefault="005E29B5" w:rsidP="005E29B5">
      <w:pPr>
        <w:pStyle w:val="Default"/>
        <w:rPr>
          <w:color w:val="auto"/>
        </w:rPr>
      </w:pPr>
    </w:p>
    <w:p w14:paraId="4B97FE3E" w14:textId="6363E157" w:rsidR="004C1226" w:rsidRPr="004E57C5" w:rsidRDefault="00A40CB7" w:rsidP="00482E16">
      <w:pPr>
        <w:spacing w:after="0" w:line="240" w:lineRule="auto"/>
        <w:ind w:firstLine="567"/>
        <w:jc w:val="center"/>
        <w:rPr>
          <w:rFonts w:ascii="Times New Roman" w:hAnsi="Times New Roman" w:cs="Times New Roman"/>
          <w:b/>
          <w:color w:val="FF0000"/>
        </w:rPr>
      </w:pPr>
      <w:r>
        <w:rPr>
          <w:rFonts w:ascii="Times New Roman" w:hAnsi="Times New Roman" w:cs="Times New Roman"/>
          <w:b/>
          <w:color w:val="000000" w:themeColor="text1"/>
        </w:rPr>
        <w:t xml:space="preserve">MAŽEIKIŲ MIESTO UŽTVANKOS GATVĖS NUO LAISVĖS GATVĖS IKI ŽEMUOGIŲ GATVĖS PĖSČIŲJŲ IR DVIRAČIŲ TAKO APŠVIETIMO </w:t>
      </w:r>
      <w:r w:rsidR="007163FB">
        <w:rPr>
          <w:rFonts w:ascii="Times New Roman" w:hAnsi="Times New Roman" w:cs="Times New Roman"/>
          <w:b/>
          <w:color w:val="000000" w:themeColor="text1"/>
        </w:rPr>
        <w:t>TINKLŲ ĮRENGIMO</w:t>
      </w:r>
    </w:p>
    <w:p w14:paraId="505667A0" w14:textId="5320A4AE" w:rsidR="009127E7" w:rsidRPr="00C01C87" w:rsidRDefault="009127E7" w:rsidP="00482E16">
      <w:pPr>
        <w:spacing w:after="0" w:line="240" w:lineRule="auto"/>
        <w:jc w:val="center"/>
        <w:rPr>
          <w:rFonts w:ascii="Times New Roman" w:hAnsi="Times New Roman" w:cs="Times New Roman"/>
          <w:szCs w:val="24"/>
        </w:rPr>
      </w:pPr>
      <w:r w:rsidRPr="00C01C87">
        <w:rPr>
          <w:rFonts w:ascii="Times New Roman" w:hAnsi="Times New Roman" w:cs="Times New Roman"/>
          <w:b/>
        </w:rPr>
        <w:t>TECHNINĖ</w:t>
      </w:r>
      <w:r w:rsidR="00AE392E">
        <w:rPr>
          <w:rFonts w:ascii="Times New Roman" w:hAnsi="Times New Roman" w:cs="Times New Roman"/>
          <w:b/>
        </w:rPr>
        <w:t>S</w:t>
      </w:r>
      <w:r w:rsidRPr="00C01C87">
        <w:rPr>
          <w:rFonts w:ascii="Times New Roman" w:hAnsi="Times New Roman" w:cs="Times New Roman"/>
          <w:b/>
        </w:rPr>
        <w:t xml:space="preserve">  </w:t>
      </w:r>
      <w:r w:rsidR="004912D1">
        <w:rPr>
          <w:rFonts w:ascii="Times New Roman" w:hAnsi="Times New Roman" w:cs="Times New Roman"/>
          <w:b/>
        </w:rPr>
        <w:t>SPECIFIKACIJOS</w:t>
      </w:r>
    </w:p>
    <w:p w14:paraId="1DD2426A" w14:textId="77777777" w:rsidR="009127E7" w:rsidRPr="00B02AC3" w:rsidRDefault="009127E7" w:rsidP="009127E7">
      <w:pPr>
        <w:spacing w:after="0" w:line="240" w:lineRule="auto"/>
        <w:ind w:firstLine="567"/>
        <w:jc w:val="center"/>
        <w:rPr>
          <w:rFonts w:ascii="Times New Roman" w:eastAsia="Calibri" w:hAnsi="Times New Roman" w:cs="Times New Roman"/>
          <w:b/>
          <w:bCs/>
          <w:sz w:val="24"/>
          <w:szCs w:val="24"/>
        </w:rPr>
      </w:pPr>
    </w:p>
    <w:p w14:paraId="60AB8F42" w14:textId="4CD9CD85" w:rsidR="00CB6FD8" w:rsidRPr="00B02AC3" w:rsidRDefault="00CB6FD8" w:rsidP="00FE769B">
      <w:pPr>
        <w:numPr>
          <w:ilvl w:val="0"/>
          <w:numId w:val="2"/>
        </w:numPr>
        <w:suppressAutoHyphens/>
        <w:spacing w:after="0" w:line="240" w:lineRule="auto"/>
        <w:ind w:left="-142" w:hanging="284"/>
        <w:jc w:val="both"/>
        <w:rPr>
          <w:rFonts w:ascii="Times New Roman" w:eastAsia="Calibri" w:hAnsi="Times New Roman" w:cs="Times New Roman"/>
          <w:sz w:val="24"/>
          <w:szCs w:val="24"/>
        </w:rPr>
      </w:pPr>
      <w:bookmarkStart w:id="0" w:name="part_a4291694fb964b9c83cabe2af20972a7"/>
      <w:bookmarkEnd w:id="0"/>
      <w:r w:rsidRPr="00B02AC3">
        <w:rPr>
          <w:rFonts w:ascii="Times New Roman" w:eastAsia="Calibri" w:hAnsi="Times New Roman" w:cs="Times New Roman"/>
          <w:b/>
          <w:sz w:val="24"/>
          <w:szCs w:val="24"/>
        </w:rPr>
        <w:t>Statytojas</w:t>
      </w:r>
      <w:r w:rsidRPr="00B02AC3">
        <w:rPr>
          <w:rFonts w:ascii="Times New Roman" w:eastAsia="Calibri" w:hAnsi="Times New Roman" w:cs="Times New Roman"/>
          <w:sz w:val="24"/>
          <w:szCs w:val="24"/>
        </w:rPr>
        <w:t>: Mažeikių rajono savivaldybė, Laisvės g. 8, 892</w:t>
      </w:r>
      <w:r w:rsidR="001D5ACD">
        <w:rPr>
          <w:rFonts w:ascii="Times New Roman" w:eastAsia="Calibri" w:hAnsi="Times New Roman" w:cs="Times New Roman"/>
          <w:sz w:val="24"/>
          <w:szCs w:val="24"/>
        </w:rPr>
        <w:t>1</w:t>
      </w:r>
      <w:r w:rsidRPr="00B02AC3">
        <w:rPr>
          <w:rFonts w:ascii="Times New Roman" w:eastAsia="Calibri" w:hAnsi="Times New Roman" w:cs="Times New Roman"/>
          <w:sz w:val="24"/>
          <w:szCs w:val="24"/>
        </w:rPr>
        <w:t xml:space="preserve">3 Mažeikiai. </w:t>
      </w:r>
    </w:p>
    <w:p w14:paraId="61986D98" w14:textId="77777777" w:rsidR="00B02AC3" w:rsidRPr="00B02AC3" w:rsidRDefault="004530E3" w:rsidP="00FE769B">
      <w:pPr>
        <w:numPr>
          <w:ilvl w:val="0"/>
          <w:numId w:val="2"/>
        </w:numPr>
        <w:suppressAutoHyphens/>
        <w:spacing w:after="0" w:line="240" w:lineRule="auto"/>
        <w:ind w:left="-142" w:hanging="284"/>
        <w:jc w:val="both"/>
        <w:rPr>
          <w:rFonts w:ascii="Times New Roman" w:eastAsia="Calibri" w:hAnsi="Times New Roman" w:cs="Times New Roman"/>
          <w:sz w:val="24"/>
          <w:szCs w:val="24"/>
        </w:rPr>
      </w:pPr>
      <w:r w:rsidRPr="00B02AC3">
        <w:rPr>
          <w:rFonts w:ascii="Times New Roman" w:eastAsia="Calibri" w:hAnsi="Times New Roman" w:cs="Times New Roman"/>
          <w:b/>
          <w:sz w:val="24"/>
          <w:szCs w:val="24"/>
        </w:rPr>
        <w:t>Užsakovas</w:t>
      </w:r>
      <w:r w:rsidRPr="00B02AC3">
        <w:rPr>
          <w:rFonts w:ascii="Times New Roman" w:eastAsia="Calibri" w:hAnsi="Times New Roman" w:cs="Times New Roman"/>
          <w:sz w:val="24"/>
          <w:szCs w:val="24"/>
        </w:rPr>
        <w:t>: Mažeikių rajono savivaldybės administracija, Laisvės g. 8, Mažeikiai.</w:t>
      </w:r>
    </w:p>
    <w:p w14:paraId="538B9EE7" w14:textId="43D99BC8" w:rsidR="00510BF8" w:rsidRPr="00A40CB7" w:rsidRDefault="00B02AC3" w:rsidP="00510BF8">
      <w:pPr>
        <w:numPr>
          <w:ilvl w:val="0"/>
          <w:numId w:val="2"/>
        </w:numPr>
        <w:suppressAutoHyphens/>
        <w:spacing w:after="0" w:line="240" w:lineRule="auto"/>
        <w:ind w:left="-142" w:hanging="284"/>
        <w:jc w:val="both"/>
        <w:rPr>
          <w:rFonts w:ascii="Times New Roman" w:eastAsia="Calibri" w:hAnsi="Times New Roman" w:cs="Times New Roman"/>
          <w:bCs/>
          <w:color w:val="000000" w:themeColor="text1"/>
          <w:sz w:val="24"/>
          <w:szCs w:val="24"/>
        </w:rPr>
      </w:pPr>
      <w:r w:rsidRPr="00A40CB7">
        <w:rPr>
          <w:rFonts w:ascii="Times New Roman" w:eastAsia="Calibri" w:hAnsi="Times New Roman" w:cs="Times New Roman"/>
          <w:b/>
          <w:color w:val="000000" w:themeColor="text1"/>
          <w:sz w:val="24"/>
          <w:szCs w:val="24"/>
        </w:rPr>
        <w:t>Techninis darbo projektas:</w:t>
      </w:r>
      <w:r w:rsidR="00984743" w:rsidRPr="00A40CB7">
        <w:rPr>
          <w:color w:val="000000" w:themeColor="text1"/>
        </w:rPr>
        <w:t xml:space="preserve"> </w:t>
      </w:r>
      <w:r w:rsidR="00A40CB7" w:rsidRPr="00A40CB7">
        <w:rPr>
          <w:rFonts w:ascii="Times New Roman" w:eastAsia="Calibri" w:hAnsi="Times New Roman" w:cs="Times New Roman"/>
          <w:color w:val="000000" w:themeColor="text1"/>
          <w:sz w:val="24"/>
          <w:szCs w:val="24"/>
        </w:rPr>
        <w:t>Mažeikių miesto Užtvankos gatvės nuo Laisvės gatvės iki Žemuogių gatvės pėsčiųjų ir dviračių tako apšvietimo tinklų techninis darbo projektas.</w:t>
      </w:r>
    </w:p>
    <w:p w14:paraId="44191C75" w14:textId="51C08658" w:rsidR="00B02AC3" w:rsidRPr="00984743" w:rsidRDefault="00510BF8" w:rsidP="00FE769B">
      <w:pPr>
        <w:numPr>
          <w:ilvl w:val="0"/>
          <w:numId w:val="2"/>
        </w:numPr>
        <w:suppressAutoHyphens/>
        <w:spacing w:after="0" w:line="240" w:lineRule="auto"/>
        <w:ind w:left="-142" w:hanging="284"/>
        <w:jc w:val="both"/>
        <w:rPr>
          <w:rFonts w:ascii="Times New Roman" w:eastAsia="Calibri" w:hAnsi="Times New Roman" w:cs="Times New Roman"/>
          <w:color w:val="000000" w:themeColor="text1"/>
          <w:sz w:val="24"/>
          <w:szCs w:val="24"/>
        </w:rPr>
      </w:pPr>
      <w:r w:rsidRPr="00984743">
        <w:rPr>
          <w:rFonts w:ascii="Times New Roman" w:eastAsia="Calibri" w:hAnsi="Times New Roman" w:cs="Times New Roman"/>
          <w:b/>
          <w:color w:val="000000" w:themeColor="text1"/>
          <w:sz w:val="24"/>
          <w:szCs w:val="24"/>
        </w:rPr>
        <w:t>Darbų atlikimo vieta</w:t>
      </w:r>
      <w:r w:rsidRPr="00EB4A3C">
        <w:rPr>
          <w:rFonts w:ascii="Times New Roman" w:eastAsia="Calibri" w:hAnsi="Times New Roman" w:cs="Times New Roman"/>
          <w:color w:val="000000" w:themeColor="text1"/>
          <w:sz w:val="24"/>
          <w:szCs w:val="24"/>
        </w:rPr>
        <w:t xml:space="preserve">: </w:t>
      </w:r>
      <w:r w:rsidR="00A40CB7" w:rsidRPr="00A40CB7">
        <w:rPr>
          <w:rFonts w:ascii="Times New Roman" w:eastAsia="Calibri" w:hAnsi="Times New Roman" w:cs="Times New Roman"/>
          <w:color w:val="000000" w:themeColor="text1"/>
          <w:sz w:val="24"/>
          <w:szCs w:val="24"/>
        </w:rPr>
        <w:t>Užtvankos</w:t>
      </w:r>
      <w:r w:rsidRPr="00A40CB7">
        <w:rPr>
          <w:rFonts w:ascii="Times New Roman" w:eastAsia="Calibri" w:hAnsi="Times New Roman" w:cs="Times New Roman"/>
          <w:color w:val="000000" w:themeColor="text1"/>
          <w:sz w:val="24"/>
          <w:szCs w:val="24"/>
        </w:rPr>
        <w:t xml:space="preserve"> gatvė nuo </w:t>
      </w:r>
      <w:r w:rsidR="00A40CB7" w:rsidRPr="00A40CB7">
        <w:rPr>
          <w:rFonts w:ascii="Times New Roman" w:eastAsia="Calibri" w:hAnsi="Times New Roman" w:cs="Times New Roman"/>
          <w:color w:val="000000" w:themeColor="text1"/>
          <w:sz w:val="24"/>
          <w:szCs w:val="24"/>
        </w:rPr>
        <w:t>Laisvės</w:t>
      </w:r>
      <w:r w:rsidRPr="00A40CB7">
        <w:rPr>
          <w:rFonts w:ascii="Times New Roman" w:eastAsia="Calibri" w:hAnsi="Times New Roman" w:cs="Times New Roman"/>
          <w:color w:val="000000" w:themeColor="text1"/>
          <w:sz w:val="24"/>
          <w:szCs w:val="24"/>
        </w:rPr>
        <w:t xml:space="preserve"> g. iki </w:t>
      </w:r>
      <w:r w:rsidR="00A40CB7" w:rsidRPr="00A40CB7">
        <w:rPr>
          <w:rFonts w:ascii="Times New Roman" w:eastAsia="Calibri" w:hAnsi="Times New Roman" w:cs="Times New Roman"/>
          <w:color w:val="000000" w:themeColor="text1"/>
          <w:sz w:val="24"/>
          <w:szCs w:val="24"/>
        </w:rPr>
        <w:t>Žemuogių</w:t>
      </w:r>
      <w:r w:rsidRPr="00A40CB7">
        <w:rPr>
          <w:rFonts w:ascii="Times New Roman" w:eastAsia="Calibri" w:hAnsi="Times New Roman" w:cs="Times New Roman"/>
          <w:color w:val="000000" w:themeColor="text1"/>
          <w:sz w:val="24"/>
          <w:szCs w:val="24"/>
        </w:rPr>
        <w:t xml:space="preserve"> g.</w:t>
      </w:r>
      <w:r w:rsidR="00A40CB7" w:rsidRPr="00A40CB7">
        <w:rPr>
          <w:rFonts w:ascii="Times New Roman" w:eastAsia="Calibri" w:hAnsi="Times New Roman" w:cs="Times New Roman"/>
          <w:color w:val="000000" w:themeColor="text1"/>
          <w:sz w:val="24"/>
          <w:szCs w:val="24"/>
        </w:rPr>
        <w:t xml:space="preserve"> Reivyčių sen.,</w:t>
      </w:r>
      <w:r w:rsidRPr="00A40CB7">
        <w:rPr>
          <w:rFonts w:ascii="Times New Roman" w:eastAsia="Calibri" w:hAnsi="Times New Roman" w:cs="Times New Roman"/>
          <w:color w:val="000000" w:themeColor="text1"/>
          <w:sz w:val="24"/>
          <w:szCs w:val="24"/>
        </w:rPr>
        <w:t xml:space="preserve"> Mažeikių </w:t>
      </w:r>
      <w:r w:rsidR="00A40CB7" w:rsidRPr="00A40CB7">
        <w:rPr>
          <w:rFonts w:ascii="Times New Roman" w:eastAsia="Calibri" w:hAnsi="Times New Roman" w:cs="Times New Roman"/>
          <w:color w:val="000000" w:themeColor="text1"/>
          <w:sz w:val="24"/>
          <w:szCs w:val="24"/>
        </w:rPr>
        <w:t>r., sav.</w:t>
      </w:r>
      <w:r w:rsidRPr="00A40CB7">
        <w:rPr>
          <w:rFonts w:ascii="Times New Roman" w:eastAsia="Calibri" w:hAnsi="Times New Roman" w:cs="Times New Roman"/>
          <w:color w:val="000000" w:themeColor="text1"/>
          <w:sz w:val="24"/>
          <w:szCs w:val="24"/>
        </w:rPr>
        <w:t>.</w:t>
      </w:r>
    </w:p>
    <w:p w14:paraId="62285572" w14:textId="4C5D99C9" w:rsidR="00B02AC3" w:rsidRDefault="00CB6FD8" w:rsidP="00FE769B">
      <w:pPr>
        <w:numPr>
          <w:ilvl w:val="0"/>
          <w:numId w:val="2"/>
        </w:numPr>
        <w:suppressAutoHyphens/>
        <w:spacing w:after="0" w:line="240" w:lineRule="auto"/>
        <w:ind w:left="-142" w:hanging="284"/>
        <w:jc w:val="both"/>
        <w:rPr>
          <w:rFonts w:ascii="Times New Roman" w:eastAsia="Calibri" w:hAnsi="Times New Roman" w:cs="Times New Roman"/>
          <w:sz w:val="24"/>
          <w:szCs w:val="24"/>
        </w:rPr>
      </w:pPr>
      <w:r w:rsidRPr="00B02AC3">
        <w:rPr>
          <w:rFonts w:ascii="Times New Roman" w:eastAsia="Calibri" w:hAnsi="Times New Roman" w:cs="Times New Roman"/>
          <w:b/>
          <w:sz w:val="24"/>
          <w:szCs w:val="24"/>
        </w:rPr>
        <w:t>Statinio paskirtis</w:t>
      </w:r>
      <w:r w:rsidRPr="00B02AC3">
        <w:rPr>
          <w:rFonts w:ascii="Times New Roman" w:eastAsia="Calibri" w:hAnsi="Times New Roman" w:cs="Times New Roman"/>
          <w:sz w:val="24"/>
          <w:szCs w:val="24"/>
        </w:rPr>
        <w:t xml:space="preserve">: </w:t>
      </w:r>
      <w:r w:rsidR="00A401FD" w:rsidRPr="00B02AC3">
        <w:rPr>
          <w:rFonts w:ascii="Times New Roman" w:eastAsia="Calibri" w:hAnsi="Times New Roman" w:cs="Times New Roman"/>
          <w:sz w:val="24"/>
          <w:szCs w:val="24"/>
        </w:rPr>
        <w:t>kiti inžineriniai statiniai</w:t>
      </w:r>
      <w:r w:rsidRPr="00B02AC3">
        <w:rPr>
          <w:rFonts w:ascii="Times New Roman" w:eastAsia="Calibri" w:hAnsi="Times New Roman" w:cs="Times New Roman"/>
          <w:sz w:val="24"/>
          <w:szCs w:val="24"/>
        </w:rPr>
        <w:t xml:space="preserve">. </w:t>
      </w:r>
      <w:r w:rsidR="00B02AC3" w:rsidRPr="00B02AC3">
        <w:rPr>
          <w:rFonts w:ascii="Times New Roman" w:eastAsia="Calibri" w:hAnsi="Times New Roman" w:cs="Times New Roman"/>
          <w:b/>
        </w:rPr>
        <w:t>Statinio kategorija</w:t>
      </w:r>
      <w:r w:rsidR="00B02AC3" w:rsidRPr="00B02AC3">
        <w:rPr>
          <w:rFonts w:ascii="Times New Roman" w:eastAsia="Calibri" w:hAnsi="Times New Roman" w:cs="Times New Roman"/>
        </w:rPr>
        <w:t xml:space="preserve">: </w:t>
      </w:r>
      <w:r w:rsidR="00B02AC3" w:rsidRPr="0091344E">
        <w:rPr>
          <w:rFonts w:ascii="Times New Roman" w:eastAsia="Calibri" w:hAnsi="Times New Roman" w:cs="Times New Roman"/>
          <w:color w:val="000000" w:themeColor="text1"/>
        </w:rPr>
        <w:t>nesudėtingas statinys.</w:t>
      </w:r>
    </w:p>
    <w:p w14:paraId="354C9B94" w14:textId="1E37EA68" w:rsidR="00CB6FD8" w:rsidRPr="00B02AC3" w:rsidRDefault="00CB6FD8" w:rsidP="00FE769B">
      <w:pPr>
        <w:numPr>
          <w:ilvl w:val="0"/>
          <w:numId w:val="2"/>
        </w:numPr>
        <w:suppressAutoHyphens/>
        <w:spacing w:after="0" w:line="240" w:lineRule="auto"/>
        <w:ind w:left="-142" w:hanging="284"/>
        <w:jc w:val="both"/>
        <w:rPr>
          <w:rFonts w:ascii="Times New Roman" w:eastAsia="Calibri" w:hAnsi="Times New Roman" w:cs="Times New Roman"/>
          <w:sz w:val="24"/>
          <w:szCs w:val="24"/>
        </w:rPr>
      </w:pPr>
      <w:r w:rsidRPr="00B02AC3">
        <w:rPr>
          <w:rFonts w:ascii="Times New Roman" w:eastAsia="Calibri" w:hAnsi="Times New Roman" w:cs="Times New Roman"/>
          <w:b/>
          <w:sz w:val="24"/>
          <w:szCs w:val="24"/>
        </w:rPr>
        <w:t xml:space="preserve">Darbų užduotis: </w:t>
      </w:r>
    </w:p>
    <w:p w14:paraId="58CFA9D2" w14:textId="7F7505DF" w:rsidR="00573EF7" w:rsidRPr="004C1226" w:rsidRDefault="00373FC0" w:rsidP="00FE769B">
      <w:pPr>
        <w:spacing w:after="0" w:line="0" w:lineRule="atLeast"/>
        <w:jc w:val="both"/>
        <w:rPr>
          <w:rFonts w:ascii="Times New Roman" w:hAnsi="Times New Roman" w:cs="Times New Roman"/>
          <w:color w:val="000000"/>
          <w:sz w:val="24"/>
          <w:szCs w:val="24"/>
        </w:rPr>
      </w:pPr>
      <w:r>
        <w:rPr>
          <w:rFonts w:ascii="Times New Roman" w:eastAsia="Calibri" w:hAnsi="Times New Roman" w:cs="Times New Roman"/>
          <w:sz w:val="24"/>
          <w:szCs w:val="24"/>
        </w:rPr>
        <w:t>6</w:t>
      </w:r>
      <w:r w:rsidR="004C1226">
        <w:rPr>
          <w:rFonts w:ascii="Times New Roman" w:eastAsia="Calibri" w:hAnsi="Times New Roman" w:cs="Times New Roman"/>
          <w:sz w:val="24"/>
          <w:szCs w:val="24"/>
        </w:rPr>
        <w:t xml:space="preserve">.1. </w:t>
      </w:r>
      <w:r w:rsidR="00573EF7" w:rsidRPr="004C1226">
        <w:rPr>
          <w:rFonts w:ascii="Times New Roman" w:hAnsi="Times New Roman" w:cs="Times New Roman"/>
          <w:color w:val="000000"/>
          <w:sz w:val="24"/>
          <w:szCs w:val="24"/>
        </w:rPr>
        <w:t>Gauti įrengimui reikiamus įgaliojimus, leidimus ir pritarimus teisės aktų nustatyta tvarka iš kompetentingų institucijų.</w:t>
      </w:r>
    </w:p>
    <w:p w14:paraId="75BE5BA0" w14:textId="03E46D77" w:rsidR="008E5479" w:rsidRPr="00382743" w:rsidRDefault="00373FC0" w:rsidP="00382743">
      <w:pPr>
        <w:spacing w:after="0" w:line="0" w:lineRule="atLeast"/>
        <w:jc w:val="both"/>
        <w:rPr>
          <w:rFonts w:ascii="Times New Roman" w:hAnsi="Times New Roman" w:cs="Times New Roman"/>
          <w:sz w:val="24"/>
          <w:szCs w:val="24"/>
        </w:rPr>
      </w:pPr>
      <w:r>
        <w:rPr>
          <w:rFonts w:ascii="Times New Roman" w:hAnsi="Times New Roman" w:cs="Times New Roman"/>
          <w:sz w:val="24"/>
          <w:szCs w:val="24"/>
        </w:rPr>
        <w:t>6</w:t>
      </w:r>
      <w:r w:rsidR="004C1226">
        <w:rPr>
          <w:rFonts w:ascii="Times New Roman" w:hAnsi="Times New Roman" w:cs="Times New Roman"/>
          <w:sz w:val="24"/>
          <w:szCs w:val="24"/>
        </w:rPr>
        <w:t xml:space="preserve">.2. </w:t>
      </w:r>
      <w:r w:rsidR="009E0411" w:rsidRPr="004C1226">
        <w:rPr>
          <w:rFonts w:ascii="Times New Roman" w:hAnsi="Times New Roman" w:cs="Times New Roman"/>
          <w:sz w:val="24"/>
          <w:szCs w:val="24"/>
        </w:rPr>
        <w:t>Pradėti vykdyti žemės kasimo darbus tik po to, kai gautas leidimas žemės darbų vykdymui.</w:t>
      </w:r>
    </w:p>
    <w:p w14:paraId="70B6C602" w14:textId="67B33939" w:rsidR="00A40CB7" w:rsidRDefault="00373FC0" w:rsidP="00A40CB7">
      <w:pPr>
        <w:spacing w:after="0" w:line="240" w:lineRule="auto"/>
        <w:jc w:val="both"/>
        <w:rPr>
          <w:rFonts w:ascii="Times New Roman" w:hAnsi="Times New Roman" w:cs="Times New Roman"/>
          <w:color w:val="000000"/>
          <w:sz w:val="24"/>
          <w:szCs w:val="24"/>
        </w:rPr>
      </w:pPr>
      <w:r>
        <w:rPr>
          <w:rFonts w:ascii="Times New Roman" w:hAnsi="Times New Roman" w:cs="Times New Roman"/>
          <w:sz w:val="24"/>
          <w:szCs w:val="24"/>
        </w:rPr>
        <w:t>6</w:t>
      </w:r>
      <w:r w:rsidR="00370E8D">
        <w:rPr>
          <w:rFonts w:ascii="Times New Roman" w:hAnsi="Times New Roman" w:cs="Times New Roman"/>
          <w:sz w:val="24"/>
          <w:szCs w:val="24"/>
        </w:rPr>
        <w:t>.</w:t>
      </w:r>
      <w:r w:rsidR="00382743">
        <w:rPr>
          <w:rFonts w:ascii="Times New Roman" w:hAnsi="Times New Roman" w:cs="Times New Roman"/>
          <w:sz w:val="24"/>
          <w:szCs w:val="24"/>
        </w:rPr>
        <w:t>3</w:t>
      </w:r>
      <w:r w:rsidR="00370E8D">
        <w:rPr>
          <w:rFonts w:ascii="Times New Roman" w:hAnsi="Times New Roman" w:cs="Times New Roman"/>
          <w:sz w:val="24"/>
          <w:szCs w:val="24"/>
        </w:rPr>
        <w:t xml:space="preserve">. </w:t>
      </w:r>
      <w:r w:rsidR="009E0411" w:rsidRPr="004C1226">
        <w:rPr>
          <w:rFonts w:ascii="Times New Roman" w:hAnsi="Times New Roman" w:cs="Times New Roman"/>
          <w:sz w:val="24"/>
          <w:szCs w:val="24"/>
        </w:rPr>
        <w:t>Atlikus žemės kasimo darbus pateikti gerb</w:t>
      </w:r>
      <w:r w:rsidR="001C612A">
        <w:rPr>
          <w:rFonts w:ascii="Times New Roman" w:hAnsi="Times New Roman" w:cs="Times New Roman"/>
          <w:sz w:val="24"/>
          <w:szCs w:val="24"/>
        </w:rPr>
        <w:t>ū</w:t>
      </w:r>
      <w:r w:rsidR="009E0411" w:rsidRPr="004C1226">
        <w:rPr>
          <w:rFonts w:ascii="Times New Roman" w:hAnsi="Times New Roman" w:cs="Times New Roman"/>
          <w:sz w:val="24"/>
          <w:szCs w:val="24"/>
        </w:rPr>
        <w:t>vio atstatymo darbų priėmimo - perdavimo aktą</w:t>
      </w:r>
      <w:r w:rsidR="00A40CB7">
        <w:rPr>
          <w:rFonts w:ascii="Times New Roman" w:hAnsi="Times New Roman" w:cs="Times New Roman"/>
          <w:sz w:val="24"/>
          <w:szCs w:val="24"/>
        </w:rPr>
        <w:t>.</w:t>
      </w:r>
      <w:r w:rsidR="009E0411" w:rsidRPr="004C1226">
        <w:rPr>
          <w:rFonts w:ascii="Times New Roman" w:hAnsi="Times New Roman" w:cs="Times New Roman"/>
          <w:color w:val="000000"/>
          <w:sz w:val="24"/>
          <w:szCs w:val="24"/>
        </w:rPr>
        <w:t xml:space="preserve"> </w:t>
      </w:r>
    </w:p>
    <w:p w14:paraId="089D7B95" w14:textId="653802C0" w:rsidR="00507615" w:rsidRDefault="00373FC0" w:rsidP="00A40CB7">
      <w:pPr>
        <w:spacing w:after="0" w:line="240" w:lineRule="auto"/>
        <w:jc w:val="both"/>
        <w:rPr>
          <w:rFonts w:cstheme="minorHAnsi"/>
          <w:sz w:val="24"/>
          <w:szCs w:val="24"/>
        </w:rPr>
      </w:pPr>
      <w:r w:rsidRPr="001C612A">
        <w:rPr>
          <w:rFonts w:ascii="Times New Roman" w:hAnsi="Times New Roman" w:cs="Times New Roman"/>
          <w:color w:val="000000" w:themeColor="text1"/>
          <w:sz w:val="24"/>
          <w:szCs w:val="24"/>
        </w:rPr>
        <w:t>6</w:t>
      </w:r>
      <w:r w:rsidR="00370E8D" w:rsidRPr="001C612A">
        <w:rPr>
          <w:rFonts w:ascii="Times New Roman" w:hAnsi="Times New Roman" w:cs="Times New Roman"/>
          <w:color w:val="000000" w:themeColor="text1"/>
          <w:sz w:val="24"/>
          <w:szCs w:val="24"/>
        </w:rPr>
        <w:t>.</w:t>
      </w:r>
      <w:r w:rsidR="00382743">
        <w:rPr>
          <w:rFonts w:ascii="Times New Roman" w:hAnsi="Times New Roman" w:cs="Times New Roman"/>
          <w:color w:val="000000" w:themeColor="text1"/>
          <w:sz w:val="24"/>
          <w:szCs w:val="24"/>
        </w:rPr>
        <w:t>4</w:t>
      </w:r>
      <w:r w:rsidR="00370E8D" w:rsidRPr="001C612A">
        <w:rPr>
          <w:rFonts w:ascii="Times New Roman" w:hAnsi="Times New Roman" w:cs="Times New Roman"/>
          <w:color w:val="000000" w:themeColor="text1"/>
          <w:sz w:val="24"/>
          <w:szCs w:val="24"/>
        </w:rPr>
        <w:t>.</w:t>
      </w:r>
      <w:r w:rsidR="008E5479" w:rsidRPr="001C612A">
        <w:rPr>
          <w:rFonts w:ascii="Times New Roman" w:hAnsi="Times New Roman" w:cs="Times New Roman"/>
          <w:color w:val="000000" w:themeColor="text1"/>
          <w:sz w:val="24"/>
          <w:szCs w:val="24"/>
        </w:rPr>
        <w:t xml:space="preserve"> </w:t>
      </w:r>
      <w:r w:rsidR="00507615" w:rsidRPr="00EB4A3C">
        <w:rPr>
          <w:rFonts w:ascii="Times New Roman" w:hAnsi="Times New Roman" w:cs="Times New Roman"/>
          <w:sz w:val="24"/>
          <w:szCs w:val="24"/>
        </w:rPr>
        <w:t>Įrengiamas gatvės apšvietimas turi atitikti 2011 m. birželio 28 d. įsakymo Nr. D1-508</w:t>
      </w:r>
      <w:r w:rsidR="00507615">
        <w:rPr>
          <w:rFonts w:cstheme="minorHAnsi"/>
          <w:sz w:val="24"/>
          <w:szCs w:val="24"/>
        </w:rPr>
        <w:t xml:space="preserve"> „</w:t>
      </w:r>
      <w:hyperlink r:id="rId5" w:history="1">
        <w:r w:rsidR="00507615" w:rsidRPr="0005224C">
          <w:rPr>
            <w:rFonts w:ascii="Times New Roman" w:hAnsi="Times New Roman" w:cs="Times New Roman"/>
            <w:sz w:val="24"/>
            <w:szCs w:val="24"/>
          </w:rPr>
          <w:t>Dėl Aplinkos apsaugos kriterijų taikymo, vykdant žaliuosius pirkimus, tvarkos aprašo patvirtinimo</w:t>
        </w:r>
      </w:hyperlink>
      <w:r w:rsidR="00507615" w:rsidRPr="0005224C">
        <w:rPr>
          <w:rFonts w:ascii="Times New Roman" w:hAnsi="Times New Roman" w:cs="Times New Roman"/>
          <w:sz w:val="24"/>
          <w:szCs w:val="24"/>
        </w:rPr>
        <w:t xml:space="preserve">“ (aktualios redakcijos) 2 priedo </w:t>
      </w:r>
      <w:r w:rsidR="00507615" w:rsidRPr="001D0606">
        <w:rPr>
          <w:rFonts w:asciiTheme="majorBidi" w:hAnsiTheme="majorBidi" w:cstheme="majorBidi"/>
          <w:b/>
          <w:bCs/>
          <w:sz w:val="24"/>
          <w:szCs w:val="24"/>
        </w:rPr>
        <w:t>XVII skyriaus „Kelių projektavimo paslaugos ir statybos darbai, kelio elementai“ 28.1.</w:t>
      </w:r>
      <w:r w:rsidR="00507615">
        <w:rPr>
          <w:rFonts w:cstheme="minorHAnsi"/>
          <w:b/>
          <w:bCs/>
          <w:sz w:val="24"/>
          <w:szCs w:val="24"/>
        </w:rPr>
        <w:t xml:space="preserve"> </w:t>
      </w:r>
      <w:r w:rsidR="00507615" w:rsidRPr="00EB4A3C">
        <w:rPr>
          <w:rFonts w:ascii="Times New Roman" w:hAnsi="Times New Roman" w:cs="Times New Roman"/>
          <w:color w:val="000000"/>
          <w:sz w:val="24"/>
          <w:szCs w:val="24"/>
        </w:rPr>
        <w:t>punkte nurodytus reikalavimus (jeigu perkama LED (angl. Light Emitting Diode – šviesą skleidžiantis diodas) gatvių apšvietimo įranga, ji turi būti 100</w:t>
      </w:r>
      <w:r w:rsidR="0005224C">
        <w:rPr>
          <w:rFonts w:ascii="Times New Roman" w:hAnsi="Times New Roman" w:cs="Times New Roman"/>
          <w:color w:val="000000"/>
          <w:sz w:val="24"/>
          <w:szCs w:val="24"/>
        </w:rPr>
        <w:t> </w:t>
      </w:r>
      <w:r w:rsidR="00507615" w:rsidRPr="00EB4A3C">
        <w:rPr>
          <w:rFonts w:ascii="Times New Roman" w:hAnsi="Times New Roman" w:cs="Times New Roman"/>
          <w:color w:val="000000"/>
          <w:sz w:val="24"/>
          <w:szCs w:val="24"/>
        </w:rPr>
        <w:t xml:space="preserve"> proc.</w:t>
      </w:r>
      <w:r w:rsidR="0005224C">
        <w:rPr>
          <w:rFonts w:ascii="Times New Roman" w:hAnsi="Times New Roman" w:cs="Times New Roman"/>
          <w:color w:val="000000"/>
          <w:sz w:val="24"/>
          <w:szCs w:val="24"/>
        </w:rPr>
        <w:t> </w:t>
      </w:r>
      <w:r w:rsidR="00507615" w:rsidRPr="00EB4A3C">
        <w:rPr>
          <w:rFonts w:ascii="Times New Roman" w:hAnsi="Times New Roman" w:cs="Times New Roman"/>
          <w:color w:val="000000"/>
          <w:sz w:val="24"/>
          <w:szCs w:val="24"/>
        </w:rPr>
        <w:t xml:space="preserve"> (vienetais)</w:t>
      </w:r>
      <w:r w:rsidR="0005224C">
        <w:rPr>
          <w:rFonts w:ascii="Times New Roman" w:hAnsi="Times New Roman" w:cs="Times New Roman"/>
          <w:color w:val="000000"/>
          <w:sz w:val="24"/>
          <w:szCs w:val="24"/>
        </w:rPr>
        <w:t> </w:t>
      </w:r>
      <w:r w:rsidR="00507615" w:rsidRPr="00EB4A3C">
        <w:rPr>
          <w:rFonts w:ascii="Times New Roman" w:hAnsi="Times New Roman" w:cs="Times New Roman"/>
          <w:color w:val="000000"/>
          <w:sz w:val="24"/>
          <w:szCs w:val="24"/>
        </w:rPr>
        <w:t xml:space="preserve"> LED).</w:t>
      </w:r>
      <w:r w:rsidR="00507615">
        <w:rPr>
          <w:rFonts w:cstheme="minorHAnsi"/>
          <w:sz w:val="24"/>
          <w:szCs w:val="24"/>
        </w:rPr>
        <w:t xml:space="preserve"> </w:t>
      </w:r>
    </w:p>
    <w:p w14:paraId="756B9F2F" w14:textId="164A4721" w:rsidR="0067170F" w:rsidRPr="0067170F" w:rsidRDefault="0067170F" w:rsidP="00A40CB7">
      <w:pPr>
        <w:spacing w:after="0" w:line="240" w:lineRule="auto"/>
        <w:jc w:val="both"/>
        <w:rPr>
          <w:rFonts w:asciiTheme="majorBidi" w:hAnsiTheme="majorBidi" w:cstheme="majorBidi"/>
          <w:sz w:val="24"/>
          <w:szCs w:val="24"/>
        </w:rPr>
      </w:pPr>
      <w:r>
        <w:rPr>
          <w:rFonts w:asciiTheme="majorBidi" w:hAnsiTheme="majorBidi" w:cstheme="majorBidi"/>
          <w:sz w:val="24"/>
          <w:szCs w:val="24"/>
        </w:rPr>
        <w:t>V</w:t>
      </w:r>
      <w:r w:rsidRPr="0067170F">
        <w:rPr>
          <w:rFonts w:asciiTheme="majorBidi" w:hAnsiTheme="majorBidi" w:cstheme="majorBidi"/>
          <w:sz w:val="24"/>
          <w:szCs w:val="24"/>
        </w:rPr>
        <w:t xml:space="preserve">ykdant </w:t>
      </w:r>
      <w:r>
        <w:rPr>
          <w:rFonts w:asciiTheme="majorBidi" w:hAnsiTheme="majorBidi" w:cstheme="majorBidi"/>
          <w:sz w:val="24"/>
          <w:szCs w:val="24"/>
        </w:rPr>
        <w:t>s</w:t>
      </w:r>
      <w:r w:rsidRPr="0067170F">
        <w:rPr>
          <w:rFonts w:asciiTheme="majorBidi" w:hAnsiTheme="majorBidi" w:cstheme="majorBidi"/>
          <w:sz w:val="24"/>
          <w:szCs w:val="24"/>
        </w:rPr>
        <w:t>utartį privalo</w:t>
      </w:r>
      <w:r>
        <w:rPr>
          <w:rFonts w:asciiTheme="majorBidi" w:hAnsiTheme="majorBidi" w:cstheme="majorBidi"/>
          <w:sz w:val="24"/>
          <w:szCs w:val="24"/>
        </w:rPr>
        <w:t>ma</w:t>
      </w:r>
      <w:r w:rsidRPr="0067170F">
        <w:rPr>
          <w:rFonts w:asciiTheme="majorBidi" w:hAnsiTheme="majorBidi" w:cstheme="majorBidi"/>
          <w:sz w:val="24"/>
          <w:szCs w:val="24"/>
        </w:rPr>
        <w:t xml:space="preserve"> užtikrinti, kad </w:t>
      </w:r>
      <w:r>
        <w:rPr>
          <w:rFonts w:asciiTheme="majorBidi" w:hAnsiTheme="majorBidi" w:cstheme="majorBidi"/>
          <w:sz w:val="24"/>
          <w:szCs w:val="24"/>
        </w:rPr>
        <w:t>r</w:t>
      </w:r>
      <w:r w:rsidRPr="0067170F">
        <w:rPr>
          <w:rFonts w:asciiTheme="majorBidi" w:hAnsiTheme="majorBidi" w:cstheme="majorBidi"/>
          <w:sz w:val="24"/>
          <w:szCs w:val="24"/>
        </w:rPr>
        <w:t>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p w14:paraId="6FFC1F25" w14:textId="04884494" w:rsidR="00F1252D" w:rsidRPr="00F1252D" w:rsidRDefault="00F1252D" w:rsidP="0067170F">
      <w:pPr>
        <w:spacing w:after="0" w:line="240" w:lineRule="auto"/>
        <w:jc w:val="both"/>
        <w:rPr>
          <w:rFonts w:ascii="Times New Roman" w:hAnsi="Times New Roman" w:cs="Times New Roman"/>
          <w:color w:val="000000"/>
          <w:sz w:val="24"/>
          <w:szCs w:val="24"/>
        </w:rPr>
      </w:pPr>
      <w:r w:rsidRPr="00F1252D">
        <w:rPr>
          <w:rFonts w:ascii="Times New Roman" w:hAnsi="Times New Roman" w:cs="Times New Roman"/>
          <w:color w:val="000000"/>
          <w:sz w:val="24"/>
          <w:szCs w:val="24"/>
        </w:rPr>
        <w:t>6.</w:t>
      </w:r>
      <w:r w:rsidR="00382743">
        <w:rPr>
          <w:rFonts w:ascii="Times New Roman" w:hAnsi="Times New Roman" w:cs="Times New Roman"/>
          <w:color w:val="000000"/>
          <w:sz w:val="24"/>
          <w:szCs w:val="24"/>
        </w:rPr>
        <w:t>5</w:t>
      </w:r>
      <w:r w:rsidRPr="00F1252D">
        <w:rPr>
          <w:rFonts w:ascii="Times New Roman" w:hAnsi="Times New Roman" w:cs="Times New Roman"/>
          <w:color w:val="000000"/>
          <w:sz w:val="24"/>
          <w:szCs w:val="24"/>
        </w:rPr>
        <w:t xml:space="preserve">. </w:t>
      </w:r>
      <w:r w:rsidR="0067170F" w:rsidRPr="0067170F">
        <w:rPr>
          <w:rFonts w:ascii="Times New Roman" w:hAnsi="Times New Roman" w:cs="Times New Roman"/>
          <w:color w:val="000000"/>
          <w:sz w:val="24"/>
          <w:szCs w:val="24"/>
        </w:rPr>
        <w:t>Apmokėti AB ESO prijungimo sutartį, pagal kliento prijungimo paslaugos sutarties specialiąsias sąlygas, komercinės apskaitos spintos įrengimu</w:t>
      </w:r>
      <w:r w:rsidR="0067170F">
        <w:rPr>
          <w:rFonts w:ascii="Times New Roman" w:hAnsi="Times New Roman" w:cs="Times New Roman"/>
          <w:color w:val="000000"/>
          <w:sz w:val="24"/>
          <w:szCs w:val="24"/>
        </w:rPr>
        <w:t>i</w:t>
      </w:r>
      <w:r w:rsidR="00382743">
        <w:rPr>
          <w:rFonts w:ascii="Times New Roman" w:hAnsi="Times New Roman" w:cs="Times New Roman"/>
          <w:color w:val="000000"/>
          <w:sz w:val="24"/>
          <w:szCs w:val="24"/>
        </w:rPr>
        <w:t xml:space="preserve"> (pridedamas priedas)</w:t>
      </w:r>
      <w:r w:rsidRPr="00F1252D">
        <w:rPr>
          <w:rFonts w:ascii="Times New Roman" w:hAnsi="Times New Roman" w:cs="Times New Roman"/>
          <w:color w:val="000000"/>
          <w:sz w:val="24"/>
          <w:szCs w:val="24"/>
        </w:rPr>
        <w:t>.</w:t>
      </w:r>
    </w:p>
    <w:p w14:paraId="1CFB3E31" w14:textId="0E4C4107" w:rsidR="009E0411" w:rsidRDefault="00373FC0" w:rsidP="00507615">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370E8D">
        <w:rPr>
          <w:rFonts w:ascii="Times New Roman" w:hAnsi="Times New Roman" w:cs="Times New Roman"/>
          <w:color w:val="000000"/>
          <w:sz w:val="24"/>
          <w:szCs w:val="24"/>
        </w:rPr>
        <w:t>.</w:t>
      </w:r>
      <w:r w:rsidR="00382743">
        <w:rPr>
          <w:rFonts w:ascii="Times New Roman" w:hAnsi="Times New Roman" w:cs="Times New Roman"/>
          <w:color w:val="000000"/>
          <w:sz w:val="24"/>
          <w:szCs w:val="24"/>
        </w:rPr>
        <w:t>6</w:t>
      </w:r>
      <w:r w:rsidR="00370E8D">
        <w:rPr>
          <w:rFonts w:ascii="Times New Roman" w:hAnsi="Times New Roman" w:cs="Times New Roman"/>
          <w:color w:val="000000"/>
          <w:sz w:val="24"/>
          <w:szCs w:val="24"/>
        </w:rPr>
        <w:t xml:space="preserve">. </w:t>
      </w:r>
      <w:r w:rsidR="008E5479" w:rsidRPr="004C1226">
        <w:rPr>
          <w:rFonts w:ascii="Times New Roman" w:hAnsi="Times New Roman" w:cs="Times New Roman"/>
          <w:color w:val="000000"/>
          <w:sz w:val="24"/>
          <w:szCs w:val="24"/>
        </w:rPr>
        <w:t>Visi darbai reikalingi objekto pripažinimui tinkamu naudoti privalo būti atlikti nepriklausomai nuo to ar apibūdinti šiame dokumente ar ne.</w:t>
      </w:r>
    </w:p>
    <w:p w14:paraId="0C5CF248" w14:textId="0081E24F" w:rsidR="009E0411" w:rsidRDefault="00373FC0" w:rsidP="00FE769B">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6</w:t>
      </w:r>
      <w:r w:rsidR="00370E8D">
        <w:rPr>
          <w:rFonts w:ascii="Times New Roman" w:hAnsi="Times New Roman" w:cs="Times New Roman"/>
          <w:color w:val="000000"/>
          <w:sz w:val="24"/>
          <w:szCs w:val="24"/>
        </w:rPr>
        <w:t>.</w:t>
      </w:r>
      <w:r w:rsidR="00382743">
        <w:rPr>
          <w:rFonts w:ascii="Times New Roman" w:hAnsi="Times New Roman" w:cs="Times New Roman"/>
          <w:color w:val="000000"/>
          <w:sz w:val="24"/>
          <w:szCs w:val="24"/>
        </w:rPr>
        <w:t>7</w:t>
      </w:r>
      <w:r w:rsidR="00370E8D">
        <w:rPr>
          <w:rFonts w:ascii="Times New Roman" w:hAnsi="Times New Roman" w:cs="Times New Roman"/>
          <w:color w:val="000000"/>
          <w:sz w:val="24"/>
          <w:szCs w:val="24"/>
        </w:rPr>
        <w:t xml:space="preserve">. </w:t>
      </w:r>
      <w:r w:rsidR="009E0411" w:rsidRPr="004C1226">
        <w:rPr>
          <w:rFonts w:ascii="Times New Roman" w:hAnsi="Times New Roman" w:cs="Times New Roman"/>
          <w:color w:val="000000"/>
          <w:sz w:val="24"/>
          <w:szCs w:val="24"/>
        </w:rPr>
        <w:t xml:space="preserve">Atlikus montavimo darbus, Užsakovui pateikti </w:t>
      </w:r>
      <w:r w:rsidR="009E0411" w:rsidRPr="002B4FE5">
        <w:rPr>
          <w:rFonts w:ascii="Times New Roman" w:hAnsi="Times New Roman" w:cs="Times New Roman"/>
          <w:color w:val="000000" w:themeColor="text1"/>
          <w:sz w:val="24"/>
          <w:szCs w:val="24"/>
        </w:rPr>
        <w:t>kabelių geodezines nuotraukas.</w:t>
      </w:r>
    </w:p>
    <w:p w14:paraId="54BAC12F" w14:textId="323A3788" w:rsidR="008E5479" w:rsidRPr="002B4FE5" w:rsidRDefault="00373FC0" w:rsidP="00FE769B">
      <w:pPr>
        <w:spacing w:after="0" w:line="240" w:lineRule="auto"/>
        <w:jc w:val="both"/>
        <w:rPr>
          <w:rFonts w:ascii="Times New Roman" w:hAnsi="Times New Roman" w:cs="Times New Roman"/>
          <w:color w:val="000000" w:themeColor="text1"/>
          <w:sz w:val="24"/>
          <w:szCs w:val="24"/>
        </w:rPr>
      </w:pPr>
      <w:r w:rsidRPr="002B4FE5">
        <w:rPr>
          <w:rFonts w:ascii="Times New Roman" w:hAnsi="Times New Roman" w:cs="Times New Roman"/>
          <w:color w:val="000000" w:themeColor="text1"/>
          <w:sz w:val="24"/>
          <w:szCs w:val="24"/>
        </w:rPr>
        <w:t>6</w:t>
      </w:r>
      <w:r w:rsidR="00370E8D" w:rsidRPr="002B4FE5">
        <w:rPr>
          <w:rFonts w:ascii="Times New Roman" w:hAnsi="Times New Roman" w:cs="Times New Roman"/>
          <w:color w:val="000000" w:themeColor="text1"/>
          <w:sz w:val="24"/>
          <w:szCs w:val="24"/>
        </w:rPr>
        <w:t>.</w:t>
      </w:r>
      <w:r w:rsidR="00382743">
        <w:rPr>
          <w:rFonts w:ascii="Times New Roman" w:hAnsi="Times New Roman" w:cs="Times New Roman"/>
          <w:color w:val="000000" w:themeColor="text1"/>
          <w:sz w:val="24"/>
          <w:szCs w:val="24"/>
        </w:rPr>
        <w:t>8</w:t>
      </w:r>
      <w:r w:rsidR="00370E8D" w:rsidRPr="002B4FE5">
        <w:rPr>
          <w:rFonts w:ascii="Times New Roman" w:hAnsi="Times New Roman" w:cs="Times New Roman"/>
          <w:color w:val="000000" w:themeColor="text1"/>
          <w:sz w:val="24"/>
          <w:szCs w:val="24"/>
        </w:rPr>
        <w:t xml:space="preserve">. </w:t>
      </w:r>
      <w:r w:rsidR="009E0411" w:rsidRPr="002B4FE5">
        <w:rPr>
          <w:rFonts w:ascii="Times New Roman" w:hAnsi="Times New Roman" w:cs="Times New Roman"/>
          <w:color w:val="000000" w:themeColor="text1"/>
          <w:sz w:val="24"/>
          <w:szCs w:val="24"/>
        </w:rPr>
        <w:t xml:space="preserve">Rangovas pateikia </w:t>
      </w:r>
      <w:r w:rsidR="000B2B1F">
        <w:rPr>
          <w:rFonts w:ascii="Times New Roman" w:hAnsi="Times New Roman" w:cs="Times New Roman"/>
          <w:color w:val="000000" w:themeColor="text1"/>
          <w:sz w:val="24"/>
          <w:szCs w:val="24"/>
        </w:rPr>
        <w:t>Užsakovui</w:t>
      </w:r>
      <w:r w:rsidR="009E0411" w:rsidRPr="002B4FE5">
        <w:rPr>
          <w:rFonts w:ascii="Times New Roman" w:hAnsi="Times New Roman" w:cs="Times New Roman"/>
          <w:color w:val="000000" w:themeColor="text1"/>
          <w:sz w:val="24"/>
          <w:szCs w:val="24"/>
        </w:rPr>
        <w:t xml:space="preserve"> atliktų darbų kiekių žiniaraštį, naudotų įrengimų ir medžiagų kiekių žiniaraštį, </w:t>
      </w:r>
      <w:r w:rsidR="00F1635A" w:rsidRPr="002B4FE5">
        <w:rPr>
          <w:rFonts w:ascii="Times New Roman" w:hAnsi="Times New Roman" w:cs="Times New Roman"/>
          <w:color w:val="000000" w:themeColor="text1"/>
          <w:sz w:val="24"/>
          <w:szCs w:val="24"/>
        </w:rPr>
        <w:t>elektrotechnikos produktų atitikties dokumentus</w:t>
      </w:r>
      <w:r w:rsidR="009E0411" w:rsidRPr="002B4FE5">
        <w:rPr>
          <w:rFonts w:ascii="Times New Roman" w:hAnsi="Times New Roman" w:cs="Times New Roman"/>
          <w:color w:val="000000" w:themeColor="text1"/>
          <w:sz w:val="24"/>
          <w:szCs w:val="24"/>
        </w:rPr>
        <w:t>, pilnas naudojimo ir  priežiūros instrukcijas (lietuvių kalba).</w:t>
      </w:r>
    </w:p>
    <w:p w14:paraId="17DE8067" w14:textId="0A9BB47B" w:rsidR="009E0411" w:rsidRPr="00FC28E4" w:rsidRDefault="00373FC0" w:rsidP="00FE769B">
      <w:pPr>
        <w:spacing w:after="0" w:line="240" w:lineRule="auto"/>
        <w:jc w:val="both"/>
        <w:rPr>
          <w:rFonts w:ascii="Times New Roman" w:eastAsia="Times New Roman" w:hAnsi="Times New Roman" w:cs="Times New Roman"/>
          <w:b/>
          <w:sz w:val="24"/>
          <w:szCs w:val="24"/>
        </w:rPr>
      </w:pPr>
      <w:r w:rsidRPr="002B4FE5">
        <w:rPr>
          <w:rFonts w:ascii="Times New Roman" w:hAnsi="Times New Roman" w:cs="Times New Roman"/>
          <w:color w:val="000000" w:themeColor="text1"/>
          <w:sz w:val="24"/>
          <w:szCs w:val="24"/>
        </w:rPr>
        <w:t>6</w:t>
      </w:r>
      <w:r w:rsidR="00370E8D" w:rsidRPr="002B4FE5">
        <w:rPr>
          <w:rFonts w:ascii="Times New Roman" w:hAnsi="Times New Roman" w:cs="Times New Roman"/>
          <w:color w:val="000000" w:themeColor="text1"/>
          <w:sz w:val="24"/>
          <w:szCs w:val="24"/>
        </w:rPr>
        <w:t>.</w:t>
      </w:r>
      <w:r w:rsidR="00382743">
        <w:rPr>
          <w:rFonts w:ascii="Times New Roman" w:hAnsi="Times New Roman" w:cs="Times New Roman"/>
          <w:color w:val="000000" w:themeColor="text1"/>
          <w:sz w:val="24"/>
          <w:szCs w:val="24"/>
        </w:rPr>
        <w:t>9</w:t>
      </w:r>
      <w:r w:rsidR="00370E8D" w:rsidRPr="002B4FE5">
        <w:rPr>
          <w:rFonts w:ascii="Times New Roman" w:hAnsi="Times New Roman" w:cs="Times New Roman"/>
          <w:color w:val="000000" w:themeColor="text1"/>
          <w:sz w:val="24"/>
          <w:szCs w:val="24"/>
        </w:rPr>
        <w:t xml:space="preserve"> </w:t>
      </w:r>
      <w:r w:rsidR="009E0411" w:rsidRPr="002B4FE5">
        <w:rPr>
          <w:rFonts w:ascii="Times New Roman" w:hAnsi="Times New Roman" w:cs="Times New Roman"/>
          <w:color w:val="000000" w:themeColor="text1"/>
          <w:sz w:val="24"/>
          <w:szCs w:val="24"/>
        </w:rPr>
        <w:t xml:space="preserve">Visa dokumentacija, </w:t>
      </w:r>
      <w:r w:rsidR="00F1635A" w:rsidRPr="002B4FE5">
        <w:rPr>
          <w:rFonts w:ascii="Times New Roman" w:hAnsi="Times New Roman" w:cs="Times New Roman"/>
          <w:color w:val="000000" w:themeColor="text1"/>
          <w:sz w:val="24"/>
          <w:szCs w:val="24"/>
        </w:rPr>
        <w:t xml:space="preserve">paslėptų darbų </w:t>
      </w:r>
      <w:r w:rsidR="009E0411" w:rsidRPr="002B4FE5">
        <w:rPr>
          <w:rFonts w:ascii="Times New Roman" w:hAnsi="Times New Roman" w:cs="Times New Roman"/>
          <w:color w:val="000000" w:themeColor="text1"/>
          <w:sz w:val="24"/>
          <w:szCs w:val="24"/>
        </w:rPr>
        <w:t>aktai, protokolai,</w:t>
      </w:r>
      <w:r w:rsidR="00F1635A" w:rsidRPr="002B4FE5">
        <w:rPr>
          <w:rFonts w:ascii="Arial" w:hAnsi="Arial" w:cs="Arial"/>
          <w:color w:val="000000" w:themeColor="text1"/>
          <w:sz w:val="18"/>
          <w:szCs w:val="18"/>
          <w:shd w:val="clear" w:color="auto" w:fill="FFFFFF"/>
        </w:rPr>
        <w:t xml:space="preserve"> </w:t>
      </w:r>
      <w:r w:rsidR="00F1635A" w:rsidRPr="002B4FE5">
        <w:rPr>
          <w:rFonts w:ascii="Times New Roman" w:hAnsi="Times New Roman" w:cs="Times New Roman"/>
          <w:color w:val="000000" w:themeColor="text1"/>
          <w:sz w:val="24"/>
          <w:szCs w:val="24"/>
        </w:rPr>
        <w:t>sumontuotų</w:t>
      </w:r>
      <w:r w:rsidR="00A40CB7">
        <w:rPr>
          <w:rFonts w:ascii="Times New Roman" w:hAnsi="Times New Roman" w:cs="Times New Roman"/>
          <w:color w:val="000000" w:themeColor="text1"/>
          <w:sz w:val="24"/>
          <w:szCs w:val="24"/>
        </w:rPr>
        <w:t xml:space="preserve"> </w:t>
      </w:r>
      <w:r w:rsidR="0005224C">
        <w:rPr>
          <w:rFonts w:ascii="Times New Roman" w:hAnsi="Times New Roman" w:cs="Times New Roman"/>
          <w:color w:val="000000" w:themeColor="text1"/>
          <w:sz w:val="24"/>
          <w:szCs w:val="24"/>
        </w:rPr>
        <w:t>–</w:t>
      </w:r>
      <w:r w:rsidR="00A40CB7">
        <w:rPr>
          <w:rFonts w:ascii="Times New Roman" w:hAnsi="Times New Roman" w:cs="Times New Roman"/>
          <w:color w:val="000000" w:themeColor="text1"/>
          <w:sz w:val="24"/>
          <w:szCs w:val="24"/>
        </w:rPr>
        <w:t xml:space="preserve"> </w:t>
      </w:r>
      <w:r w:rsidR="00F1635A" w:rsidRPr="002B4FE5">
        <w:rPr>
          <w:rFonts w:ascii="Times New Roman" w:hAnsi="Times New Roman" w:cs="Times New Roman"/>
          <w:color w:val="000000" w:themeColor="text1"/>
          <w:sz w:val="24"/>
          <w:szCs w:val="24"/>
        </w:rPr>
        <w:t>įrengtų elektros įrenginių bandymų, matavimų protokolai ir ataskaitos,</w:t>
      </w:r>
      <w:r w:rsidR="009E0411" w:rsidRPr="002B4FE5">
        <w:rPr>
          <w:rFonts w:ascii="Times New Roman" w:hAnsi="Times New Roman" w:cs="Times New Roman"/>
          <w:color w:val="000000" w:themeColor="text1"/>
          <w:sz w:val="24"/>
          <w:szCs w:val="24"/>
        </w:rPr>
        <w:t xml:space="preserve"> </w:t>
      </w:r>
      <w:r w:rsidR="009E0411" w:rsidRPr="004C1226">
        <w:rPr>
          <w:rFonts w:ascii="Times New Roman" w:hAnsi="Times New Roman" w:cs="Times New Roman"/>
          <w:sz w:val="24"/>
          <w:szCs w:val="24"/>
        </w:rPr>
        <w:t xml:space="preserve">kurie privalomi atlikus </w:t>
      </w:r>
      <w:r w:rsidR="002B4FE5">
        <w:rPr>
          <w:rFonts w:ascii="Times New Roman" w:hAnsi="Times New Roman" w:cs="Times New Roman"/>
          <w:sz w:val="24"/>
          <w:szCs w:val="24"/>
        </w:rPr>
        <w:t>d</w:t>
      </w:r>
      <w:r w:rsidR="009E0411" w:rsidRPr="004C1226">
        <w:rPr>
          <w:rFonts w:ascii="Times New Roman" w:hAnsi="Times New Roman" w:cs="Times New Roman"/>
          <w:sz w:val="24"/>
          <w:szCs w:val="24"/>
        </w:rPr>
        <w:t xml:space="preserve">arbus turi būti priduoti </w:t>
      </w:r>
      <w:r w:rsidR="009E0411" w:rsidRPr="004C1226">
        <w:rPr>
          <w:rFonts w:ascii="Times New Roman" w:hAnsi="Times New Roman" w:cs="Times New Roman"/>
          <w:color w:val="000000"/>
          <w:sz w:val="24"/>
          <w:szCs w:val="24"/>
        </w:rPr>
        <w:t xml:space="preserve">ir pateikti Mažeikių </w:t>
      </w:r>
      <w:r w:rsidR="00E23C9F">
        <w:rPr>
          <w:rFonts w:ascii="Times New Roman" w:hAnsi="Times New Roman" w:cs="Times New Roman"/>
          <w:color w:val="000000"/>
          <w:sz w:val="24"/>
          <w:szCs w:val="24"/>
        </w:rPr>
        <w:t xml:space="preserve">rajono </w:t>
      </w:r>
      <w:r w:rsidR="009E0411" w:rsidRPr="004C1226">
        <w:rPr>
          <w:rFonts w:ascii="Times New Roman" w:hAnsi="Times New Roman" w:cs="Times New Roman"/>
          <w:color w:val="000000"/>
          <w:sz w:val="24"/>
          <w:szCs w:val="24"/>
        </w:rPr>
        <w:t xml:space="preserve">savivaldybės administracijos </w:t>
      </w:r>
      <w:r w:rsidR="00E23C9F">
        <w:rPr>
          <w:rFonts w:ascii="Times New Roman" w:hAnsi="Times New Roman" w:cs="Times New Roman"/>
          <w:color w:val="000000"/>
          <w:sz w:val="24"/>
          <w:szCs w:val="24"/>
        </w:rPr>
        <w:t>V</w:t>
      </w:r>
      <w:r w:rsidR="009E0411" w:rsidRPr="004C1226">
        <w:rPr>
          <w:rFonts w:ascii="Times New Roman" w:hAnsi="Times New Roman" w:cs="Times New Roman"/>
          <w:color w:val="000000"/>
          <w:sz w:val="24"/>
          <w:szCs w:val="24"/>
        </w:rPr>
        <w:t>ietinio ūkio</w:t>
      </w:r>
      <w:r w:rsidR="004B0522">
        <w:rPr>
          <w:rFonts w:ascii="Times New Roman" w:hAnsi="Times New Roman" w:cs="Times New Roman"/>
          <w:color w:val="000000"/>
          <w:sz w:val="24"/>
          <w:szCs w:val="24"/>
        </w:rPr>
        <w:t xml:space="preserve"> skyriaus</w:t>
      </w:r>
      <w:r w:rsidR="009E0411" w:rsidRPr="004C1226">
        <w:rPr>
          <w:rFonts w:ascii="Times New Roman" w:hAnsi="Times New Roman" w:cs="Times New Roman"/>
          <w:color w:val="000000"/>
          <w:sz w:val="24"/>
          <w:szCs w:val="24"/>
        </w:rPr>
        <w:t xml:space="preserve"> vyriausiajam specialist</w:t>
      </w:r>
      <w:r w:rsidR="00EA6032">
        <w:rPr>
          <w:rFonts w:ascii="Times New Roman" w:hAnsi="Times New Roman" w:cs="Times New Roman"/>
          <w:color w:val="000000"/>
          <w:sz w:val="24"/>
          <w:szCs w:val="24"/>
        </w:rPr>
        <w:t>ui</w:t>
      </w:r>
      <w:r w:rsidR="00220BFE">
        <w:rPr>
          <w:rFonts w:ascii="Times New Roman" w:hAnsi="Times New Roman" w:cs="Times New Roman"/>
          <w:color w:val="000000"/>
          <w:sz w:val="24"/>
          <w:szCs w:val="24"/>
        </w:rPr>
        <w:t>.</w:t>
      </w:r>
    </w:p>
    <w:p w14:paraId="630E99F6" w14:textId="63AC4D15" w:rsidR="00CB6FD8" w:rsidRDefault="00373FC0" w:rsidP="00FE769B">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370E8D">
        <w:rPr>
          <w:rFonts w:ascii="Times New Roman" w:hAnsi="Times New Roman" w:cs="Times New Roman"/>
          <w:sz w:val="24"/>
          <w:szCs w:val="24"/>
        </w:rPr>
        <w:t>.1</w:t>
      </w:r>
      <w:r w:rsidR="00382743">
        <w:rPr>
          <w:rFonts w:ascii="Times New Roman" w:hAnsi="Times New Roman" w:cs="Times New Roman"/>
          <w:sz w:val="24"/>
          <w:szCs w:val="24"/>
        </w:rPr>
        <w:t>0</w:t>
      </w:r>
      <w:r w:rsidR="00370E8D">
        <w:rPr>
          <w:rFonts w:ascii="Times New Roman" w:hAnsi="Times New Roman" w:cs="Times New Roman"/>
          <w:sz w:val="24"/>
          <w:szCs w:val="24"/>
        </w:rPr>
        <w:t>.</w:t>
      </w:r>
      <w:r w:rsidR="009E0411">
        <w:rPr>
          <w:rFonts w:ascii="Times New Roman" w:hAnsi="Times New Roman" w:cs="Times New Roman"/>
          <w:sz w:val="24"/>
          <w:szCs w:val="24"/>
        </w:rPr>
        <w:t xml:space="preserve"> </w:t>
      </w:r>
      <w:r w:rsidR="009E0411" w:rsidRPr="004C1226">
        <w:rPr>
          <w:rFonts w:ascii="Times New Roman" w:hAnsi="Times New Roman" w:cs="Times New Roman"/>
          <w:sz w:val="24"/>
          <w:szCs w:val="24"/>
        </w:rPr>
        <w:t xml:space="preserve">Darbus privaloma priduoti, pasirašant Darbų perdavimo </w:t>
      </w:r>
      <w:r w:rsidR="009F4468">
        <w:rPr>
          <w:rFonts w:ascii="Times New Roman" w:hAnsi="Times New Roman" w:cs="Times New Roman"/>
          <w:sz w:val="24"/>
          <w:szCs w:val="24"/>
        </w:rPr>
        <w:t>–</w:t>
      </w:r>
      <w:r w:rsidR="009E0411" w:rsidRPr="004C1226">
        <w:rPr>
          <w:rFonts w:ascii="Times New Roman" w:hAnsi="Times New Roman" w:cs="Times New Roman"/>
          <w:sz w:val="24"/>
          <w:szCs w:val="24"/>
        </w:rPr>
        <w:t xml:space="preserve"> priėmimo aktą.</w:t>
      </w:r>
    </w:p>
    <w:p w14:paraId="047ECB1D" w14:textId="77777777" w:rsidR="00373FC0" w:rsidRDefault="00373FC0" w:rsidP="00FE769B">
      <w:pPr>
        <w:tabs>
          <w:tab w:val="left" w:pos="284"/>
        </w:tabs>
        <w:spacing w:after="0" w:line="240" w:lineRule="auto"/>
        <w:jc w:val="both"/>
        <w:rPr>
          <w:rFonts w:ascii="Times New Roman" w:hAnsi="Times New Roman" w:cs="Times New Roman"/>
          <w:sz w:val="24"/>
          <w:szCs w:val="24"/>
        </w:rPr>
      </w:pPr>
    </w:p>
    <w:p w14:paraId="01BDC1BC" w14:textId="5656D734" w:rsidR="00382743" w:rsidRDefault="00382743" w:rsidP="00FE769B">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Pridedama:</w:t>
      </w:r>
    </w:p>
    <w:p w14:paraId="14D4D7F1" w14:textId="42B1ED8F" w:rsidR="00382743" w:rsidRPr="00382743" w:rsidRDefault="00382743" w:rsidP="00382743">
      <w:pPr>
        <w:tabs>
          <w:tab w:val="left" w:pos="284"/>
        </w:tabs>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w:t>
      </w:r>
      <w:r w:rsidRPr="00382743">
        <w:rPr>
          <w:rFonts w:ascii="Times New Roman" w:hAnsi="Times New Roman" w:cs="Times New Roman"/>
          <w:sz w:val="24"/>
          <w:szCs w:val="24"/>
          <w:lang w:val="en-US"/>
        </w:rPr>
        <w:t>liento prijungimo paslaugos sutarties specialiosios sąlygos</w:t>
      </w:r>
    </w:p>
    <w:p w14:paraId="555F92C6" w14:textId="1BA80E3E" w:rsidR="00382743" w:rsidRPr="00382743" w:rsidRDefault="00382743" w:rsidP="00382743">
      <w:pPr>
        <w:tabs>
          <w:tab w:val="left" w:pos="284"/>
        </w:tabs>
        <w:spacing w:after="0" w:line="240" w:lineRule="auto"/>
        <w:jc w:val="both"/>
        <w:rPr>
          <w:rFonts w:ascii="Times New Roman" w:hAnsi="Times New Roman" w:cs="Times New Roman"/>
          <w:sz w:val="24"/>
          <w:szCs w:val="24"/>
        </w:rPr>
      </w:pPr>
      <w:r w:rsidRPr="00E23C9F">
        <w:rPr>
          <w:rFonts w:ascii="Times New Roman" w:hAnsi="Times New Roman" w:cs="Times New Roman"/>
          <w:sz w:val="24"/>
          <w:szCs w:val="24"/>
          <w:lang w:val="fr-FR"/>
        </w:rPr>
        <w:t>sutarties specialiosios sąlygos – 2 lapai.</w:t>
      </w:r>
    </w:p>
    <w:p w14:paraId="762BBFC4" w14:textId="77777777" w:rsidR="00000D92" w:rsidRDefault="00000D92" w:rsidP="00FE769B">
      <w:pPr>
        <w:tabs>
          <w:tab w:val="left" w:pos="284"/>
        </w:tabs>
        <w:spacing w:after="0" w:line="240" w:lineRule="auto"/>
        <w:jc w:val="both"/>
        <w:rPr>
          <w:rFonts w:ascii="Times New Roman" w:hAnsi="Times New Roman" w:cs="Times New Roman"/>
          <w:sz w:val="24"/>
          <w:szCs w:val="24"/>
        </w:rPr>
      </w:pPr>
    </w:p>
    <w:p w14:paraId="5886C67F" w14:textId="77777777" w:rsidR="00000D92" w:rsidRDefault="00000D92" w:rsidP="00FE769B">
      <w:pPr>
        <w:tabs>
          <w:tab w:val="left" w:pos="284"/>
        </w:tabs>
        <w:spacing w:after="0" w:line="240" w:lineRule="auto"/>
        <w:jc w:val="both"/>
        <w:rPr>
          <w:rFonts w:ascii="Times New Roman" w:hAnsi="Times New Roman" w:cs="Times New Roman"/>
          <w:sz w:val="24"/>
          <w:szCs w:val="24"/>
        </w:rPr>
      </w:pPr>
    </w:p>
    <w:p w14:paraId="6E320FB9" w14:textId="77777777" w:rsidR="00000D92" w:rsidRDefault="00000D92" w:rsidP="00FE769B">
      <w:pPr>
        <w:tabs>
          <w:tab w:val="left" w:pos="284"/>
        </w:tabs>
        <w:spacing w:after="0" w:line="240" w:lineRule="auto"/>
        <w:jc w:val="both"/>
        <w:rPr>
          <w:rFonts w:ascii="Times New Roman" w:hAnsi="Times New Roman" w:cs="Times New Roman"/>
          <w:sz w:val="24"/>
          <w:szCs w:val="24"/>
        </w:rPr>
      </w:pPr>
    </w:p>
    <w:p w14:paraId="243F9DB5" w14:textId="77777777" w:rsidR="00000D92" w:rsidRPr="00000D92" w:rsidRDefault="00000D92" w:rsidP="00000D92">
      <w:pPr>
        <w:tabs>
          <w:tab w:val="left" w:pos="284"/>
        </w:tabs>
        <w:spacing w:after="0" w:line="240" w:lineRule="auto"/>
        <w:rPr>
          <w:rFonts w:ascii="Times New Roman" w:hAnsi="Times New Roman" w:cs="Times New Roman"/>
          <w:sz w:val="24"/>
          <w:szCs w:val="24"/>
        </w:rPr>
      </w:pPr>
      <w:r w:rsidRPr="00000D92">
        <w:rPr>
          <w:rFonts w:ascii="Times New Roman" w:hAnsi="Times New Roman" w:cs="Times New Roman"/>
          <w:sz w:val="24"/>
          <w:szCs w:val="24"/>
        </w:rPr>
        <w:t xml:space="preserve">Vilius Lava </w:t>
      </w:r>
    </w:p>
    <w:p w14:paraId="3791E872" w14:textId="77777777" w:rsidR="00000D92" w:rsidRPr="00000D92" w:rsidRDefault="00000D92" w:rsidP="00000D92">
      <w:pPr>
        <w:tabs>
          <w:tab w:val="left" w:pos="284"/>
        </w:tabs>
        <w:spacing w:after="0" w:line="240" w:lineRule="auto"/>
        <w:rPr>
          <w:rFonts w:ascii="Times New Roman" w:hAnsi="Times New Roman" w:cs="Times New Roman"/>
          <w:sz w:val="24"/>
          <w:szCs w:val="24"/>
        </w:rPr>
      </w:pPr>
      <w:r w:rsidRPr="00000D92">
        <w:rPr>
          <w:rFonts w:ascii="Times New Roman" w:hAnsi="Times New Roman" w:cs="Times New Roman"/>
          <w:sz w:val="24"/>
          <w:szCs w:val="24"/>
        </w:rPr>
        <w:t>Mažeikių rajono savivaldybės administracijos</w:t>
      </w:r>
    </w:p>
    <w:p w14:paraId="738F2006" w14:textId="77777777" w:rsidR="00000D92" w:rsidRPr="00000D92" w:rsidRDefault="00000D92" w:rsidP="00000D92">
      <w:pPr>
        <w:tabs>
          <w:tab w:val="left" w:pos="284"/>
        </w:tabs>
        <w:spacing w:after="0" w:line="240" w:lineRule="auto"/>
        <w:rPr>
          <w:rFonts w:ascii="Times New Roman" w:hAnsi="Times New Roman" w:cs="Times New Roman"/>
          <w:sz w:val="24"/>
          <w:szCs w:val="24"/>
        </w:rPr>
      </w:pPr>
      <w:r w:rsidRPr="00000D92">
        <w:rPr>
          <w:rFonts w:ascii="Times New Roman" w:hAnsi="Times New Roman" w:cs="Times New Roman"/>
          <w:sz w:val="24"/>
          <w:szCs w:val="24"/>
        </w:rPr>
        <w:t>Vietinio ūkio skyriaus vyriausiasis specialistas</w:t>
      </w:r>
    </w:p>
    <w:p w14:paraId="59AEDAEA" w14:textId="77777777" w:rsidR="00000D92" w:rsidRDefault="00000D92" w:rsidP="00FE769B">
      <w:pPr>
        <w:tabs>
          <w:tab w:val="left" w:pos="284"/>
        </w:tabs>
        <w:spacing w:after="0" w:line="240" w:lineRule="auto"/>
        <w:jc w:val="both"/>
        <w:rPr>
          <w:rFonts w:ascii="Times New Roman" w:hAnsi="Times New Roman" w:cs="Times New Roman"/>
          <w:sz w:val="24"/>
          <w:szCs w:val="24"/>
        </w:rPr>
      </w:pPr>
    </w:p>
    <w:p w14:paraId="0EBCF994" w14:textId="77777777" w:rsidR="00000D92" w:rsidRDefault="00000D92" w:rsidP="00FE769B">
      <w:pPr>
        <w:tabs>
          <w:tab w:val="left" w:pos="284"/>
        </w:tabs>
        <w:spacing w:after="0" w:line="240" w:lineRule="auto"/>
        <w:jc w:val="both"/>
        <w:rPr>
          <w:rFonts w:ascii="Times New Roman" w:hAnsi="Times New Roman" w:cs="Times New Roman"/>
          <w:sz w:val="24"/>
          <w:szCs w:val="24"/>
        </w:rPr>
      </w:pPr>
    </w:p>
    <w:sectPr w:rsidR="00000D92" w:rsidSect="003648F4">
      <w:pgSz w:w="12240" w:h="15840"/>
      <w:pgMar w:top="567" w:right="758"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63FC492C"/>
    <w:lvl w:ilvl="0">
      <w:start w:val="1"/>
      <w:numFmt w:val="decimal"/>
      <w:lvlText w:val="%1."/>
      <w:lvlJc w:val="left"/>
      <w:pPr>
        <w:tabs>
          <w:tab w:val="num" w:pos="367"/>
        </w:tabs>
        <w:ind w:left="367" w:hanging="360"/>
      </w:pPr>
      <w:rPr>
        <w:rFonts w:cs="Times New Roman"/>
        <w:b w:val="0"/>
      </w:rPr>
    </w:lvl>
    <w:lvl w:ilvl="1">
      <w:start w:val="8"/>
      <w:numFmt w:val="decimal"/>
      <w:isLgl/>
      <w:lvlText w:val="%1.%2."/>
      <w:lvlJc w:val="left"/>
      <w:pPr>
        <w:ind w:left="532" w:hanging="525"/>
      </w:pPr>
      <w:rPr>
        <w:rFonts w:hint="default"/>
      </w:rPr>
    </w:lvl>
    <w:lvl w:ilvl="2">
      <w:start w:val="1"/>
      <w:numFmt w:val="decimal"/>
      <w:isLgl/>
      <w:lvlText w:val="%1.%2.%3."/>
      <w:lvlJc w:val="left"/>
      <w:pPr>
        <w:ind w:left="727" w:hanging="720"/>
      </w:pPr>
      <w:rPr>
        <w:rFonts w:hint="default"/>
      </w:rPr>
    </w:lvl>
    <w:lvl w:ilvl="3">
      <w:start w:val="1"/>
      <w:numFmt w:val="decimal"/>
      <w:isLgl/>
      <w:lvlText w:val="%1.%2.%3.%4."/>
      <w:lvlJc w:val="left"/>
      <w:pPr>
        <w:ind w:left="727" w:hanging="720"/>
      </w:pPr>
      <w:rPr>
        <w:rFonts w:hint="default"/>
      </w:rPr>
    </w:lvl>
    <w:lvl w:ilvl="4">
      <w:start w:val="1"/>
      <w:numFmt w:val="decimal"/>
      <w:isLgl/>
      <w:lvlText w:val="%1.%2.%3.%4.%5."/>
      <w:lvlJc w:val="left"/>
      <w:pPr>
        <w:ind w:left="1087" w:hanging="1080"/>
      </w:pPr>
      <w:rPr>
        <w:rFonts w:hint="default"/>
      </w:rPr>
    </w:lvl>
    <w:lvl w:ilvl="5">
      <w:start w:val="1"/>
      <w:numFmt w:val="decimal"/>
      <w:isLgl/>
      <w:lvlText w:val="%1.%2.%3.%4.%5.%6."/>
      <w:lvlJc w:val="left"/>
      <w:pPr>
        <w:ind w:left="1087" w:hanging="1080"/>
      </w:pPr>
      <w:rPr>
        <w:rFonts w:hint="default"/>
      </w:rPr>
    </w:lvl>
    <w:lvl w:ilvl="6">
      <w:start w:val="1"/>
      <w:numFmt w:val="decimal"/>
      <w:isLgl/>
      <w:lvlText w:val="%1.%2.%3.%4.%5.%6.%7."/>
      <w:lvlJc w:val="left"/>
      <w:pPr>
        <w:ind w:left="1447" w:hanging="1440"/>
      </w:pPr>
      <w:rPr>
        <w:rFonts w:hint="default"/>
      </w:rPr>
    </w:lvl>
    <w:lvl w:ilvl="7">
      <w:start w:val="1"/>
      <w:numFmt w:val="decimal"/>
      <w:isLgl/>
      <w:lvlText w:val="%1.%2.%3.%4.%5.%6.%7.%8."/>
      <w:lvlJc w:val="left"/>
      <w:pPr>
        <w:ind w:left="1447" w:hanging="1440"/>
      </w:pPr>
      <w:rPr>
        <w:rFonts w:hint="default"/>
      </w:rPr>
    </w:lvl>
    <w:lvl w:ilvl="8">
      <w:start w:val="1"/>
      <w:numFmt w:val="decimal"/>
      <w:isLgl/>
      <w:lvlText w:val="%1.%2.%3.%4.%5.%6.%7.%8.%9."/>
      <w:lvlJc w:val="left"/>
      <w:pPr>
        <w:ind w:left="1807" w:hanging="1800"/>
      </w:pPr>
      <w:rPr>
        <w:rFonts w:hint="default"/>
      </w:rPr>
    </w:lvl>
  </w:abstractNum>
  <w:abstractNum w:abstractNumId="1" w15:restartNumberingAfterBreak="0">
    <w:nsid w:val="0FD87518"/>
    <w:multiLevelType w:val="multilevel"/>
    <w:tmpl w:val="38DCAD38"/>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D34649"/>
    <w:multiLevelType w:val="multilevel"/>
    <w:tmpl w:val="548C0F3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724826"/>
    <w:multiLevelType w:val="multilevel"/>
    <w:tmpl w:val="49582C62"/>
    <w:lvl w:ilvl="0">
      <w:start w:val="7"/>
      <w:numFmt w:val="decimal"/>
      <w:lvlText w:val="%1."/>
      <w:lvlJc w:val="left"/>
      <w:pPr>
        <w:ind w:left="360" w:hanging="360"/>
      </w:pPr>
      <w:rPr>
        <w:rFonts w:hint="default"/>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576B94"/>
    <w:multiLevelType w:val="multilevel"/>
    <w:tmpl w:val="63FC492C"/>
    <w:lvl w:ilvl="0">
      <w:start w:val="1"/>
      <w:numFmt w:val="decimal"/>
      <w:lvlText w:val="%1."/>
      <w:lvlJc w:val="left"/>
      <w:pPr>
        <w:tabs>
          <w:tab w:val="num" w:pos="367"/>
        </w:tabs>
        <w:ind w:left="367" w:hanging="360"/>
      </w:pPr>
      <w:rPr>
        <w:rFonts w:cs="Times New Roman"/>
        <w:b w:val="0"/>
      </w:rPr>
    </w:lvl>
    <w:lvl w:ilvl="1">
      <w:start w:val="8"/>
      <w:numFmt w:val="decimal"/>
      <w:isLgl/>
      <w:lvlText w:val="%1.%2."/>
      <w:lvlJc w:val="left"/>
      <w:pPr>
        <w:ind w:left="532" w:hanging="525"/>
      </w:pPr>
      <w:rPr>
        <w:rFonts w:hint="default"/>
      </w:rPr>
    </w:lvl>
    <w:lvl w:ilvl="2">
      <w:start w:val="1"/>
      <w:numFmt w:val="decimal"/>
      <w:isLgl/>
      <w:lvlText w:val="%1.%2.%3."/>
      <w:lvlJc w:val="left"/>
      <w:pPr>
        <w:ind w:left="727" w:hanging="720"/>
      </w:pPr>
      <w:rPr>
        <w:rFonts w:hint="default"/>
      </w:rPr>
    </w:lvl>
    <w:lvl w:ilvl="3">
      <w:start w:val="1"/>
      <w:numFmt w:val="decimal"/>
      <w:isLgl/>
      <w:lvlText w:val="%1.%2.%3.%4."/>
      <w:lvlJc w:val="left"/>
      <w:pPr>
        <w:ind w:left="727" w:hanging="720"/>
      </w:pPr>
      <w:rPr>
        <w:rFonts w:hint="default"/>
      </w:rPr>
    </w:lvl>
    <w:lvl w:ilvl="4">
      <w:start w:val="1"/>
      <w:numFmt w:val="decimal"/>
      <w:isLgl/>
      <w:lvlText w:val="%1.%2.%3.%4.%5."/>
      <w:lvlJc w:val="left"/>
      <w:pPr>
        <w:ind w:left="1087" w:hanging="1080"/>
      </w:pPr>
      <w:rPr>
        <w:rFonts w:hint="default"/>
      </w:rPr>
    </w:lvl>
    <w:lvl w:ilvl="5">
      <w:start w:val="1"/>
      <w:numFmt w:val="decimal"/>
      <w:isLgl/>
      <w:lvlText w:val="%1.%2.%3.%4.%5.%6."/>
      <w:lvlJc w:val="left"/>
      <w:pPr>
        <w:ind w:left="1087" w:hanging="1080"/>
      </w:pPr>
      <w:rPr>
        <w:rFonts w:hint="default"/>
      </w:rPr>
    </w:lvl>
    <w:lvl w:ilvl="6">
      <w:start w:val="1"/>
      <w:numFmt w:val="decimal"/>
      <w:isLgl/>
      <w:lvlText w:val="%1.%2.%3.%4.%5.%6.%7."/>
      <w:lvlJc w:val="left"/>
      <w:pPr>
        <w:ind w:left="1447" w:hanging="1440"/>
      </w:pPr>
      <w:rPr>
        <w:rFonts w:hint="default"/>
      </w:rPr>
    </w:lvl>
    <w:lvl w:ilvl="7">
      <w:start w:val="1"/>
      <w:numFmt w:val="decimal"/>
      <w:isLgl/>
      <w:lvlText w:val="%1.%2.%3.%4.%5.%6.%7.%8."/>
      <w:lvlJc w:val="left"/>
      <w:pPr>
        <w:ind w:left="1447" w:hanging="1440"/>
      </w:pPr>
      <w:rPr>
        <w:rFonts w:hint="default"/>
      </w:rPr>
    </w:lvl>
    <w:lvl w:ilvl="8">
      <w:start w:val="1"/>
      <w:numFmt w:val="decimal"/>
      <w:isLgl/>
      <w:lvlText w:val="%1.%2.%3.%4.%5.%6.%7.%8.%9."/>
      <w:lvlJc w:val="left"/>
      <w:pPr>
        <w:ind w:left="1807" w:hanging="1800"/>
      </w:pPr>
      <w:rPr>
        <w:rFonts w:hint="default"/>
      </w:rPr>
    </w:lvl>
  </w:abstractNum>
  <w:abstractNum w:abstractNumId="5" w15:restartNumberingAfterBreak="0">
    <w:nsid w:val="411158FF"/>
    <w:multiLevelType w:val="hybridMultilevel"/>
    <w:tmpl w:val="59989C4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5E54560"/>
    <w:multiLevelType w:val="multilevel"/>
    <w:tmpl w:val="63FC492C"/>
    <w:lvl w:ilvl="0">
      <w:start w:val="1"/>
      <w:numFmt w:val="decimal"/>
      <w:lvlText w:val="%1."/>
      <w:lvlJc w:val="left"/>
      <w:pPr>
        <w:tabs>
          <w:tab w:val="num" w:pos="367"/>
        </w:tabs>
        <w:ind w:left="367" w:hanging="360"/>
      </w:pPr>
      <w:rPr>
        <w:rFonts w:cs="Times New Roman"/>
        <w:b w:val="0"/>
      </w:rPr>
    </w:lvl>
    <w:lvl w:ilvl="1">
      <w:start w:val="8"/>
      <w:numFmt w:val="decimal"/>
      <w:isLgl/>
      <w:lvlText w:val="%1.%2."/>
      <w:lvlJc w:val="left"/>
      <w:pPr>
        <w:ind w:left="532" w:hanging="525"/>
      </w:pPr>
      <w:rPr>
        <w:rFonts w:hint="default"/>
      </w:rPr>
    </w:lvl>
    <w:lvl w:ilvl="2">
      <w:start w:val="1"/>
      <w:numFmt w:val="decimal"/>
      <w:isLgl/>
      <w:lvlText w:val="%1.%2.%3."/>
      <w:lvlJc w:val="left"/>
      <w:pPr>
        <w:ind w:left="727" w:hanging="720"/>
      </w:pPr>
      <w:rPr>
        <w:rFonts w:hint="default"/>
      </w:rPr>
    </w:lvl>
    <w:lvl w:ilvl="3">
      <w:start w:val="1"/>
      <w:numFmt w:val="decimal"/>
      <w:isLgl/>
      <w:lvlText w:val="%1.%2.%3.%4."/>
      <w:lvlJc w:val="left"/>
      <w:pPr>
        <w:ind w:left="727" w:hanging="720"/>
      </w:pPr>
      <w:rPr>
        <w:rFonts w:hint="default"/>
      </w:rPr>
    </w:lvl>
    <w:lvl w:ilvl="4">
      <w:start w:val="1"/>
      <w:numFmt w:val="decimal"/>
      <w:isLgl/>
      <w:lvlText w:val="%1.%2.%3.%4.%5."/>
      <w:lvlJc w:val="left"/>
      <w:pPr>
        <w:ind w:left="1087" w:hanging="1080"/>
      </w:pPr>
      <w:rPr>
        <w:rFonts w:hint="default"/>
      </w:rPr>
    </w:lvl>
    <w:lvl w:ilvl="5">
      <w:start w:val="1"/>
      <w:numFmt w:val="decimal"/>
      <w:isLgl/>
      <w:lvlText w:val="%1.%2.%3.%4.%5.%6."/>
      <w:lvlJc w:val="left"/>
      <w:pPr>
        <w:ind w:left="1087" w:hanging="1080"/>
      </w:pPr>
      <w:rPr>
        <w:rFonts w:hint="default"/>
      </w:rPr>
    </w:lvl>
    <w:lvl w:ilvl="6">
      <w:start w:val="1"/>
      <w:numFmt w:val="decimal"/>
      <w:isLgl/>
      <w:lvlText w:val="%1.%2.%3.%4.%5.%6.%7."/>
      <w:lvlJc w:val="left"/>
      <w:pPr>
        <w:ind w:left="1447" w:hanging="1440"/>
      </w:pPr>
      <w:rPr>
        <w:rFonts w:hint="default"/>
      </w:rPr>
    </w:lvl>
    <w:lvl w:ilvl="7">
      <w:start w:val="1"/>
      <w:numFmt w:val="decimal"/>
      <w:isLgl/>
      <w:lvlText w:val="%1.%2.%3.%4.%5.%6.%7.%8."/>
      <w:lvlJc w:val="left"/>
      <w:pPr>
        <w:ind w:left="1447" w:hanging="1440"/>
      </w:pPr>
      <w:rPr>
        <w:rFonts w:hint="default"/>
      </w:rPr>
    </w:lvl>
    <w:lvl w:ilvl="8">
      <w:start w:val="1"/>
      <w:numFmt w:val="decimal"/>
      <w:isLgl/>
      <w:lvlText w:val="%1.%2.%3.%4.%5.%6.%7.%8.%9."/>
      <w:lvlJc w:val="left"/>
      <w:pPr>
        <w:ind w:left="1807" w:hanging="1800"/>
      </w:pPr>
      <w:rPr>
        <w:rFonts w:hint="default"/>
      </w:rPr>
    </w:lvl>
  </w:abstractNum>
  <w:num w:numId="1" w16cid:durableId="1705593684">
    <w:abstractNumId w:val="5"/>
  </w:num>
  <w:num w:numId="2" w16cid:durableId="1541672918">
    <w:abstractNumId w:val="0"/>
  </w:num>
  <w:num w:numId="3" w16cid:durableId="1343123864">
    <w:abstractNumId w:val="3"/>
  </w:num>
  <w:num w:numId="4" w16cid:durableId="1405570076">
    <w:abstractNumId w:val="1"/>
  </w:num>
  <w:num w:numId="5" w16cid:durableId="1132746070">
    <w:abstractNumId w:val="2"/>
  </w:num>
  <w:num w:numId="6" w16cid:durableId="1557929972">
    <w:abstractNumId w:val="4"/>
  </w:num>
  <w:num w:numId="7" w16cid:durableId="7011295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7E7"/>
    <w:rsid w:val="00000D92"/>
    <w:rsid w:val="0005224C"/>
    <w:rsid w:val="00093591"/>
    <w:rsid w:val="000B2B1F"/>
    <w:rsid w:val="000D3D78"/>
    <w:rsid w:val="000E34E7"/>
    <w:rsid w:val="000E38FC"/>
    <w:rsid w:val="00110227"/>
    <w:rsid w:val="001127EB"/>
    <w:rsid w:val="001B272B"/>
    <w:rsid w:val="001C612A"/>
    <w:rsid w:val="001D0606"/>
    <w:rsid w:val="001D5ACD"/>
    <w:rsid w:val="001F705A"/>
    <w:rsid w:val="00220BFE"/>
    <w:rsid w:val="0023758B"/>
    <w:rsid w:val="00251526"/>
    <w:rsid w:val="00274F13"/>
    <w:rsid w:val="00285F88"/>
    <w:rsid w:val="002B4FE5"/>
    <w:rsid w:val="002D507E"/>
    <w:rsid w:val="0030261A"/>
    <w:rsid w:val="003232EE"/>
    <w:rsid w:val="00364347"/>
    <w:rsid w:val="003648F4"/>
    <w:rsid w:val="00370E8D"/>
    <w:rsid w:val="00373FC0"/>
    <w:rsid w:val="00382743"/>
    <w:rsid w:val="00385E72"/>
    <w:rsid w:val="003C23F2"/>
    <w:rsid w:val="003D3597"/>
    <w:rsid w:val="003D652B"/>
    <w:rsid w:val="00430AD3"/>
    <w:rsid w:val="004530E3"/>
    <w:rsid w:val="00455101"/>
    <w:rsid w:val="004565E9"/>
    <w:rsid w:val="00471180"/>
    <w:rsid w:val="00482E16"/>
    <w:rsid w:val="004912D1"/>
    <w:rsid w:val="004B0522"/>
    <w:rsid w:val="004C1226"/>
    <w:rsid w:val="004E57C5"/>
    <w:rsid w:val="00501DD4"/>
    <w:rsid w:val="00507615"/>
    <w:rsid w:val="00510BF8"/>
    <w:rsid w:val="0053775D"/>
    <w:rsid w:val="005542FE"/>
    <w:rsid w:val="00573EF7"/>
    <w:rsid w:val="00585B99"/>
    <w:rsid w:val="005E29B5"/>
    <w:rsid w:val="00653F56"/>
    <w:rsid w:val="0067170F"/>
    <w:rsid w:val="00677659"/>
    <w:rsid w:val="00683594"/>
    <w:rsid w:val="006B70CE"/>
    <w:rsid w:val="006C4931"/>
    <w:rsid w:val="007163FB"/>
    <w:rsid w:val="00724B30"/>
    <w:rsid w:val="00733737"/>
    <w:rsid w:val="0077256A"/>
    <w:rsid w:val="007C661F"/>
    <w:rsid w:val="007C6A88"/>
    <w:rsid w:val="007C7108"/>
    <w:rsid w:val="008A5361"/>
    <w:rsid w:val="008E5479"/>
    <w:rsid w:val="00905A2E"/>
    <w:rsid w:val="009127E7"/>
    <w:rsid w:val="0091344E"/>
    <w:rsid w:val="009212D5"/>
    <w:rsid w:val="0093344D"/>
    <w:rsid w:val="009816CB"/>
    <w:rsid w:val="00984743"/>
    <w:rsid w:val="009E0411"/>
    <w:rsid w:val="009F4468"/>
    <w:rsid w:val="009F7099"/>
    <w:rsid w:val="00A401FD"/>
    <w:rsid w:val="00A40CB7"/>
    <w:rsid w:val="00A7433B"/>
    <w:rsid w:val="00A76E36"/>
    <w:rsid w:val="00A83520"/>
    <w:rsid w:val="00AE392E"/>
    <w:rsid w:val="00AE617B"/>
    <w:rsid w:val="00B00845"/>
    <w:rsid w:val="00B02AC3"/>
    <w:rsid w:val="00B435D3"/>
    <w:rsid w:val="00B76973"/>
    <w:rsid w:val="00C17555"/>
    <w:rsid w:val="00C31FCF"/>
    <w:rsid w:val="00C41CD2"/>
    <w:rsid w:val="00C728DC"/>
    <w:rsid w:val="00CB6FD8"/>
    <w:rsid w:val="00D00632"/>
    <w:rsid w:val="00D12AEE"/>
    <w:rsid w:val="00D265F0"/>
    <w:rsid w:val="00D32639"/>
    <w:rsid w:val="00D808F7"/>
    <w:rsid w:val="00DB1DA8"/>
    <w:rsid w:val="00E23C9F"/>
    <w:rsid w:val="00E83ED6"/>
    <w:rsid w:val="00E85014"/>
    <w:rsid w:val="00EA6032"/>
    <w:rsid w:val="00EB4A3C"/>
    <w:rsid w:val="00ED0383"/>
    <w:rsid w:val="00F1252D"/>
    <w:rsid w:val="00F1635A"/>
    <w:rsid w:val="00F61650"/>
    <w:rsid w:val="00FC28E4"/>
    <w:rsid w:val="00FC7108"/>
    <w:rsid w:val="00FC7C4D"/>
    <w:rsid w:val="00FD7B54"/>
    <w:rsid w:val="00FE76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74350"/>
  <w15:chartTrackingRefBased/>
  <w15:docId w15:val="{516813B8-6EF9-4007-8C96-7ED0BA8D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27E7"/>
    <w:pPr>
      <w:spacing w:after="200" w:line="276" w:lineRule="auto"/>
    </w:pPr>
    <w:rPr>
      <w:rFonts w:eastAsiaTheme="minorEastAsia"/>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9127E7"/>
    <w:rPr>
      <w:rFonts w:ascii="TimesLT" w:eastAsia="Times New Roman" w:hAnsi="TimesLT"/>
      <w:sz w:val="24"/>
      <w:szCs w:val="24"/>
      <w:lang w:val="en-AU"/>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Bulle"/>
    <w:basedOn w:val="prastasis"/>
    <w:link w:val="SraopastraipaDiagrama"/>
    <w:uiPriority w:val="99"/>
    <w:qFormat/>
    <w:rsid w:val="009127E7"/>
    <w:pPr>
      <w:widowControl w:val="0"/>
      <w:autoSpaceDE w:val="0"/>
      <w:autoSpaceDN w:val="0"/>
      <w:spacing w:after="0" w:line="240" w:lineRule="auto"/>
      <w:ind w:left="720"/>
      <w:contextualSpacing/>
    </w:pPr>
    <w:rPr>
      <w:rFonts w:ascii="TimesLT" w:eastAsia="Times New Roman" w:hAnsi="TimesLT"/>
      <w:sz w:val="24"/>
      <w:szCs w:val="24"/>
      <w:lang w:val="en-AU" w:eastAsia="en-US"/>
    </w:rPr>
  </w:style>
  <w:style w:type="character" w:styleId="Hipersaitas">
    <w:name w:val="Hyperlink"/>
    <w:aliases w:val="Alna,IVPK Hyperlink"/>
    <w:basedOn w:val="Numatytasispastraiposriftas"/>
    <w:uiPriority w:val="99"/>
    <w:semiHidden/>
    <w:unhideWhenUsed/>
    <w:rsid w:val="00507615"/>
    <w:rPr>
      <w:strike w:val="0"/>
      <w:dstrike w:val="0"/>
      <w:color w:val="auto"/>
      <w:u w:val="none"/>
      <w:effect w:val="none"/>
    </w:rPr>
  </w:style>
  <w:style w:type="paragraph" w:customStyle="1" w:styleId="Default">
    <w:name w:val="Default"/>
    <w:rsid w:val="005E29B5"/>
    <w:pPr>
      <w:autoSpaceDE w:val="0"/>
      <w:autoSpaceDN w:val="0"/>
      <w:adjustRightInd w:val="0"/>
      <w:spacing w:after="0" w:line="240" w:lineRule="auto"/>
    </w:pPr>
    <w:rPr>
      <w:rFonts w:ascii="Arial" w:hAnsi="Arial" w:cs="Arial"/>
      <w:color w:val="000000"/>
      <w:sz w:val="24"/>
      <w:szCs w:val="24"/>
      <w:lang w:val="en-US"/>
    </w:rPr>
  </w:style>
  <w:style w:type="paragraph" w:styleId="Antrats">
    <w:name w:val="header"/>
    <w:basedOn w:val="prastasis"/>
    <w:link w:val="AntratsDiagrama"/>
    <w:rsid w:val="00000D92"/>
    <w:pPr>
      <w:tabs>
        <w:tab w:val="center" w:pos="4153"/>
        <w:tab w:val="right" w:pos="8306"/>
      </w:tabs>
      <w:spacing w:after="0" w:line="240" w:lineRule="auto"/>
    </w:pPr>
    <w:rPr>
      <w:rFonts w:ascii="Times New Roman" w:eastAsia="Times New Roman" w:hAnsi="Times New Roman" w:cs="Times New Roman"/>
      <w:sz w:val="24"/>
      <w:szCs w:val="24"/>
      <w:lang w:val="en-GB" w:eastAsia="en-US"/>
    </w:rPr>
  </w:style>
  <w:style w:type="character" w:customStyle="1" w:styleId="AntratsDiagrama">
    <w:name w:val="Antraštės Diagrama"/>
    <w:basedOn w:val="Numatytasispastraiposriftas"/>
    <w:link w:val="Antrats"/>
    <w:rsid w:val="00000D92"/>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0D3D78"/>
    <w:rPr>
      <w:sz w:val="16"/>
      <w:szCs w:val="16"/>
    </w:rPr>
  </w:style>
  <w:style w:type="paragraph" w:styleId="Komentarotekstas">
    <w:name w:val="annotation text"/>
    <w:basedOn w:val="prastasis"/>
    <w:link w:val="KomentarotekstasDiagrama"/>
    <w:uiPriority w:val="99"/>
    <w:unhideWhenUsed/>
    <w:rsid w:val="000D3D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D3D78"/>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0D3D78"/>
    <w:rPr>
      <w:b/>
      <w:bCs/>
    </w:rPr>
  </w:style>
  <w:style w:type="character" w:customStyle="1" w:styleId="KomentarotemaDiagrama">
    <w:name w:val="Komentaro tema Diagrama"/>
    <w:basedOn w:val="KomentarotekstasDiagrama"/>
    <w:link w:val="Komentarotema"/>
    <w:uiPriority w:val="99"/>
    <w:semiHidden/>
    <w:rsid w:val="000D3D78"/>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476</Words>
  <Characters>2716</Characters>
  <Application>Microsoft Office Word</Application>
  <DocSecurity>0</DocSecurity>
  <Lines>22</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Eičinienė</dc:creator>
  <cp:keywords/>
  <dc:description/>
  <cp:lastModifiedBy>Rasa Juknė</cp:lastModifiedBy>
  <cp:revision>16</cp:revision>
  <cp:lastPrinted>2025-01-23T11:45:00Z</cp:lastPrinted>
  <dcterms:created xsi:type="dcterms:W3CDTF">2025-09-02T12:24:00Z</dcterms:created>
  <dcterms:modified xsi:type="dcterms:W3CDTF">2026-05-26T12:52:00Z</dcterms:modified>
</cp:coreProperties>
</file>